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3E396F1" w14:textId="77777777" w:rsidR="0091653D" w:rsidRDefault="0091653D" w:rsidP="0091653D">
      <w:pPr>
        <w:pStyle w:val="Titel"/>
        <w:rPr>
          <w:lang w:val="en"/>
        </w:rPr>
      </w:pPr>
      <w:r>
        <w:rPr>
          <w:lang w:val="en"/>
        </w:rPr>
        <w:t>Tomcat 6.0, IIS7 and SSL</w:t>
      </w:r>
    </w:p>
    <w:p w14:paraId="5D22844D" w14:textId="77777777" w:rsidR="0091653D" w:rsidRDefault="0091653D" w:rsidP="0091653D">
      <w:pPr>
        <w:pStyle w:val="Overskrift1"/>
        <w:rPr>
          <w:lang w:val="en"/>
        </w:rPr>
      </w:pPr>
      <w:r>
        <w:rPr>
          <w:lang w:val="en"/>
        </w:rPr>
        <w:t>Configure the JK 1.2 Connector</w:t>
      </w:r>
    </w:p>
    <w:p w14:paraId="103A5544" w14:textId="77777777" w:rsidR="0091653D" w:rsidRDefault="0091653D" w:rsidP="0091653D">
      <w:pPr>
        <w:pStyle w:val="NormalWeb"/>
        <w:rPr>
          <w:lang w:val="en"/>
        </w:rPr>
      </w:pPr>
      <w:r>
        <w:rPr>
          <w:lang w:val="en"/>
        </w:rPr>
        <w:t>In this section we will configure the JK 1.2 Connector which will allow IIS to effectively act as a proxy and forward requests on to Tomcat. Start by creating a folder called ‘ISAPI’ under the Tomcat root folder. Then copy the isapi_redirect-1.2.28.dll file into the ‘ISAPI’ folder and rename the file to isapi_redirect.dll as shown here.</w:t>
      </w:r>
    </w:p>
    <w:p w14:paraId="28E5DCA2" w14:textId="77777777" w:rsidR="0091653D" w:rsidRDefault="0091653D" w:rsidP="0091653D">
      <w:pPr>
        <w:pStyle w:val="NormalWeb"/>
        <w:rPr>
          <w:lang w:val="en"/>
        </w:rPr>
      </w:pPr>
      <w:r>
        <w:rPr>
          <w:noProof/>
        </w:rPr>
        <w:drawing>
          <wp:inline distT="0" distB="0" distL="0" distR="0" wp14:anchorId="322A6C41" wp14:editId="2087B8A2">
            <wp:extent cx="6391275" cy="4917010"/>
            <wp:effectExtent l="0" t="0" r="0" b="0"/>
            <wp:docPr id="9" name="Billede 9" descr="http://www.iisadmin.co.uk/images/tomcatiis7/fig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iisadmin.co.uk/images/tomcatiis7/fig15.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391275" cy="4917010"/>
                    </a:xfrm>
                    <a:prstGeom prst="rect">
                      <a:avLst/>
                    </a:prstGeom>
                    <a:noFill/>
                    <a:ln>
                      <a:noFill/>
                    </a:ln>
                  </pic:spPr>
                </pic:pic>
              </a:graphicData>
            </a:graphic>
          </wp:inline>
        </w:drawing>
      </w:r>
    </w:p>
    <w:p w14:paraId="154DFEE8" w14:textId="77777777" w:rsidR="0091653D" w:rsidRDefault="0091653D" w:rsidP="0091653D">
      <w:pPr>
        <w:pStyle w:val="NormalWeb"/>
        <w:rPr>
          <w:lang w:val="en"/>
        </w:rPr>
      </w:pPr>
      <w:r>
        <w:rPr>
          <w:lang w:val="en"/>
        </w:rPr>
        <w:t xml:space="preserve">In order to configure the Tomcat connector you need to either add an entry in the Windows registry or you can use the </w:t>
      </w:r>
      <w:proofErr w:type="spellStart"/>
      <w:r>
        <w:rPr>
          <w:lang w:val="en"/>
        </w:rPr>
        <w:t>isapi_</w:t>
      </w:r>
      <w:proofErr w:type="gramStart"/>
      <w:r>
        <w:rPr>
          <w:lang w:val="en"/>
        </w:rPr>
        <w:t>redirect.properties</w:t>
      </w:r>
      <w:proofErr w:type="spellEnd"/>
      <w:proofErr w:type="gramEnd"/>
      <w:r>
        <w:rPr>
          <w:lang w:val="en"/>
        </w:rPr>
        <w:t xml:space="preserve"> file. The </w:t>
      </w:r>
      <w:proofErr w:type="spellStart"/>
      <w:r>
        <w:rPr>
          <w:lang w:val="en"/>
        </w:rPr>
        <w:t>isapi_</w:t>
      </w:r>
      <w:proofErr w:type="gramStart"/>
      <w:r>
        <w:rPr>
          <w:lang w:val="en"/>
        </w:rPr>
        <w:t>redirect.properties</w:t>
      </w:r>
      <w:proofErr w:type="spellEnd"/>
      <w:proofErr w:type="gramEnd"/>
      <w:r>
        <w:rPr>
          <w:lang w:val="en"/>
        </w:rPr>
        <w:t xml:space="preserve"> file tells the connector where to find its configuration files and also where the </w:t>
      </w:r>
      <w:proofErr w:type="spellStart"/>
      <w:r>
        <w:rPr>
          <w:lang w:val="en"/>
        </w:rPr>
        <w:t>isapi_redirect</w:t>
      </w:r>
      <w:proofErr w:type="spellEnd"/>
      <w:r>
        <w:rPr>
          <w:lang w:val="en"/>
        </w:rPr>
        <w:t xml:space="preserve"> DLL file is located. If you have used the same directory structure as I have you can configure your </w:t>
      </w:r>
      <w:proofErr w:type="spellStart"/>
      <w:r>
        <w:rPr>
          <w:lang w:val="en"/>
        </w:rPr>
        <w:t>isapi_</w:t>
      </w:r>
      <w:proofErr w:type="gramStart"/>
      <w:r>
        <w:rPr>
          <w:lang w:val="en"/>
        </w:rPr>
        <w:t>redirect.properties</w:t>
      </w:r>
      <w:proofErr w:type="spellEnd"/>
      <w:proofErr w:type="gramEnd"/>
      <w:r>
        <w:rPr>
          <w:lang w:val="en"/>
        </w:rPr>
        <w:t xml:space="preserve"> file as shown here.</w:t>
      </w:r>
    </w:p>
    <w:p w14:paraId="6C38CBC4" w14:textId="77777777" w:rsidR="00883327" w:rsidRPr="00883327" w:rsidRDefault="00883327" w:rsidP="0091653D">
      <w:pPr>
        <w:pStyle w:val="NormalWeb"/>
        <w:rPr>
          <w:lang w:val="en-US"/>
        </w:rPr>
      </w:pPr>
      <w:r w:rsidRPr="00883327">
        <w:rPr>
          <w:lang w:val="en-US"/>
        </w:rPr>
        <w:lastRenderedPageBreak/>
        <w:t xml:space="preserve">The </w:t>
      </w:r>
      <w:proofErr w:type="spellStart"/>
      <w:r w:rsidRPr="00883327">
        <w:rPr>
          <w:rStyle w:val="Fremhv"/>
          <w:lang w:val="en-US"/>
        </w:rPr>
        <w:t>isapi_</w:t>
      </w:r>
      <w:proofErr w:type="gramStart"/>
      <w:r w:rsidRPr="00883327">
        <w:rPr>
          <w:rStyle w:val="Fremhv"/>
          <w:lang w:val="en-US"/>
        </w:rPr>
        <w:t>redirect.properties</w:t>
      </w:r>
      <w:proofErr w:type="spellEnd"/>
      <w:proofErr w:type="gramEnd"/>
      <w:r w:rsidRPr="00883327">
        <w:rPr>
          <w:lang w:val="en-US"/>
        </w:rPr>
        <w:t xml:space="preserve"> file resides within the same directory that you placed the </w:t>
      </w:r>
      <w:proofErr w:type="spellStart"/>
      <w:r w:rsidRPr="00883327">
        <w:rPr>
          <w:lang w:val="en-US"/>
        </w:rPr>
        <w:t>dll</w:t>
      </w:r>
      <w:proofErr w:type="spellEnd"/>
      <w:r w:rsidRPr="00883327">
        <w:rPr>
          <w:lang w:val="en-US"/>
        </w:rPr>
        <w:t xml:space="preserve"> in, (</w:t>
      </w:r>
      <w:r w:rsidRPr="00883327">
        <w:rPr>
          <w:rStyle w:val="Strk"/>
          <w:rFonts w:ascii="Courier New" w:hAnsi="Courier New" w:cs="Courier New"/>
          <w:sz w:val="20"/>
          <w:szCs w:val="20"/>
          <w:lang w:val="en-US"/>
        </w:rPr>
        <w:t>c:\tomcat\connector</w:t>
      </w:r>
      <w:r w:rsidRPr="00883327">
        <w:rPr>
          <w:lang w:val="en-US"/>
        </w:rPr>
        <w:t>).  </w:t>
      </w:r>
      <w:proofErr w:type="spellStart"/>
      <w:proofErr w:type="gramStart"/>
      <w:r w:rsidRPr="00883327">
        <w:rPr>
          <w:rStyle w:val="Fremhv"/>
          <w:lang w:val="en-US"/>
        </w:rPr>
        <w:t>workers.properties</w:t>
      </w:r>
      <w:proofErr w:type="spellEnd"/>
      <w:proofErr w:type="gramEnd"/>
      <w:r w:rsidRPr="00883327">
        <w:rPr>
          <w:lang w:val="en-US"/>
        </w:rPr>
        <w:t xml:space="preserve"> and </w:t>
      </w:r>
      <w:proofErr w:type="spellStart"/>
      <w:r w:rsidRPr="00883327">
        <w:rPr>
          <w:rStyle w:val="Fremhv"/>
          <w:lang w:val="en-US"/>
        </w:rPr>
        <w:t>uriworkmap.properties</w:t>
      </w:r>
      <w:proofErr w:type="spellEnd"/>
      <w:r w:rsidRPr="00883327">
        <w:rPr>
          <w:lang w:val="en-US"/>
        </w:rPr>
        <w:t xml:space="preserve"> are placed inside the "conf" subdirectory, (for example, </w:t>
      </w:r>
      <w:r w:rsidRPr="00883327">
        <w:rPr>
          <w:rStyle w:val="Strk"/>
          <w:rFonts w:ascii="Courier New" w:hAnsi="Courier New" w:cs="Courier New"/>
          <w:sz w:val="20"/>
          <w:szCs w:val="20"/>
          <w:lang w:val="en-US"/>
        </w:rPr>
        <w:t>c:\tomcat\connector\conf</w:t>
      </w:r>
      <w:r w:rsidRPr="00883327">
        <w:rPr>
          <w:lang w:val="en-US"/>
        </w:rPr>
        <w:t>). </w:t>
      </w:r>
    </w:p>
    <w:p w14:paraId="59EE14F7" w14:textId="77777777" w:rsidR="0091653D" w:rsidRDefault="0091653D" w:rsidP="0091653D">
      <w:pPr>
        <w:pStyle w:val="NormalWeb"/>
        <w:rPr>
          <w:lang w:val="en"/>
        </w:rPr>
      </w:pPr>
      <w:r>
        <w:rPr>
          <w:noProof/>
        </w:rPr>
        <w:drawing>
          <wp:inline distT="0" distB="0" distL="0" distR="0" wp14:anchorId="11C2D6C0" wp14:editId="7AB54A8E">
            <wp:extent cx="6400800" cy="4086225"/>
            <wp:effectExtent l="0" t="0" r="0" b="9525"/>
            <wp:docPr id="8" name="Billede 8" descr="http://www.iisadmin.co.uk/images/tomcatiis7/fig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iisadmin.co.uk/images/tomcatiis7/fig16.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400800" cy="4086225"/>
                    </a:xfrm>
                    <a:prstGeom prst="rect">
                      <a:avLst/>
                    </a:prstGeom>
                    <a:noFill/>
                    <a:ln>
                      <a:noFill/>
                    </a:ln>
                  </pic:spPr>
                </pic:pic>
              </a:graphicData>
            </a:graphic>
          </wp:inline>
        </w:drawing>
      </w:r>
    </w:p>
    <w:p w14:paraId="1DA71DD3" w14:textId="77777777" w:rsidR="0091653D" w:rsidRDefault="0091653D" w:rsidP="0091653D">
      <w:pPr>
        <w:pStyle w:val="NormalWeb"/>
        <w:rPr>
          <w:lang w:val="en"/>
        </w:rPr>
      </w:pPr>
      <w:r>
        <w:rPr>
          <w:lang w:val="en"/>
        </w:rPr>
        <w:t>We also need to either update or create the two Tomcat connector configuration files (</w:t>
      </w:r>
      <w:proofErr w:type="spellStart"/>
      <w:proofErr w:type="gramStart"/>
      <w:r>
        <w:rPr>
          <w:lang w:val="en"/>
        </w:rPr>
        <w:t>workers.properties</w:t>
      </w:r>
      <w:proofErr w:type="spellEnd"/>
      <w:proofErr w:type="gramEnd"/>
      <w:r>
        <w:rPr>
          <w:lang w:val="en"/>
        </w:rPr>
        <w:t xml:space="preserve"> and </w:t>
      </w:r>
      <w:proofErr w:type="spellStart"/>
      <w:r>
        <w:rPr>
          <w:lang w:val="en"/>
        </w:rPr>
        <w:t>uriworkermap.properties</w:t>
      </w:r>
      <w:proofErr w:type="spellEnd"/>
      <w:r>
        <w:rPr>
          <w:lang w:val="en"/>
        </w:rPr>
        <w:t xml:space="preserve">) so that the connector knows how to handle the requests it receives. These configuration files are documented on the Tomcat web site here : </w:t>
      </w:r>
      <w:hyperlink r:id="rId7" w:tooltip="The Apache Tomcat Connector - Reference Guide" w:history="1">
        <w:r>
          <w:rPr>
            <w:rStyle w:val="Hyperlink"/>
            <w:lang w:val="en"/>
          </w:rPr>
          <w:t>The Apache Tomcat Connector - Reference Guide</w:t>
        </w:r>
      </w:hyperlink>
    </w:p>
    <w:p w14:paraId="2F2FF62E" w14:textId="77777777" w:rsidR="0091653D" w:rsidRDefault="0091653D" w:rsidP="0091653D">
      <w:pPr>
        <w:pStyle w:val="NormalWeb"/>
        <w:rPr>
          <w:lang w:val="en"/>
        </w:rPr>
      </w:pPr>
      <w:r>
        <w:rPr>
          <w:lang w:val="en"/>
        </w:rPr>
        <w:t xml:space="preserve">If you have just installed Tomcat with the sample applications then you can copy the sample </w:t>
      </w:r>
      <w:proofErr w:type="spellStart"/>
      <w:proofErr w:type="gramStart"/>
      <w:r>
        <w:rPr>
          <w:lang w:val="en"/>
        </w:rPr>
        <w:t>uriworkermap.properties</w:t>
      </w:r>
      <w:proofErr w:type="spellEnd"/>
      <w:proofErr w:type="gramEnd"/>
      <w:r>
        <w:rPr>
          <w:lang w:val="en"/>
        </w:rPr>
        <w:t xml:space="preserve"> file shown here. Both config files need to </w:t>
      </w:r>
      <w:proofErr w:type="spellStart"/>
      <w:proofErr w:type="gramStart"/>
      <w:r>
        <w:rPr>
          <w:lang w:val="en"/>
        </w:rPr>
        <w:t>placed</w:t>
      </w:r>
      <w:proofErr w:type="spellEnd"/>
      <w:proofErr w:type="gramEnd"/>
      <w:r>
        <w:rPr>
          <w:lang w:val="en"/>
        </w:rPr>
        <w:t xml:space="preserve"> in the Tomcat ‘conf’ folder which in this example is C:\Tomcat\conf</w:t>
      </w:r>
    </w:p>
    <w:p w14:paraId="5E0403F9" w14:textId="77777777" w:rsidR="0091653D" w:rsidRDefault="0091653D" w:rsidP="0091653D">
      <w:pPr>
        <w:pStyle w:val="NormalWeb"/>
        <w:rPr>
          <w:lang w:val="en"/>
        </w:rPr>
      </w:pPr>
      <w:r>
        <w:rPr>
          <w:noProof/>
        </w:rPr>
        <w:lastRenderedPageBreak/>
        <w:drawing>
          <wp:inline distT="0" distB="0" distL="0" distR="0" wp14:anchorId="17FA1C61" wp14:editId="711F7334">
            <wp:extent cx="6391275" cy="4086225"/>
            <wp:effectExtent l="0" t="0" r="9525" b="9525"/>
            <wp:docPr id="7" name="Billede 7" descr="http://www.iisadmin.co.uk/images/tomcatiis7/fig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iisadmin.co.uk/images/tomcatiis7/fig17.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391275" cy="4086225"/>
                    </a:xfrm>
                    <a:prstGeom prst="rect">
                      <a:avLst/>
                    </a:prstGeom>
                    <a:noFill/>
                    <a:ln>
                      <a:noFill/>
                    </a:ln>
                  </pic:spPr>
                </pic:pic>
              </a:graphicData>
            </a:graphic>
          </wp:inline>
        </w:drawing>
      </w:r>
    </w:p>
    <w:p w14:paraId="5B194950" w14:textId="77777777" w:rsidR="0091653D" w:rsidRDefault="0091653D" w:rsidP="0091653D">
      <w:pPr>
        <w:pStyle w:val="NormalWeb"/>
        <w:rPr>
          <w:lang w:val="en"/>
        </w:rPr>
      </w:pPr>
      <w:r>
        <w:rPr>
          <w:lang w:val="en"/>
        </w:rPr>
        <w:t xml:space="preserve">You can also copy the sample </w:t>
      </w:r>
      <w:proofErr w:type="spellStart"/>
      <w:proofErr w:type="gramStart"/>
      <w:r>
        <w:rPr>
          <w:lang w:val="en"/>
        </w:rPr>
        <w:t>workers.properties</w:t>
      </w:r>
      <w:proofErr w:type="spellEnd"/>
      <w:proofErr w:type="gramEnd"/>
      <w:r>
        <w:rPr>
          <w:lang w:val="en"/>
        </w:rPr>
        <w:t xml:space="preserve"> file as shown below and save it to the C:\Tomcat\conf folder.</w:t>
      </w:r>
    </w:p>
    <w:p w14:paraId="741E6471" w14:textId="617C0706" w:rsidR="0091653D" w:rsidRDefault="0091653D" w:rsidP="0091653D">
      <w:pPr>
        <w:pStyle w:val="NormalWeb"/>
        <w:rPr>
          <w:lang w:val="en"/>
        </w:rPr>
      </w:pPr>
      <w:r>
        <w:rPr>
          <w:noProof/>
        </w:rPr>
        <w:lastRenderedPageBreak/>
        <w:drawing>
          <wp:inline distT="0" distB="0" distL="0" distR="0" wp14:anchorId="5E93740C" wp14:editId="59D7C866">
            <wp:extent cx="6410325" cy="4667250"/>
            <wp:effectExtent l="0" t="0" r="9525" b="0"/>
            <wp:docPr id="6" name="Billede 6" descr="http://www.iisadmin.co.uk/images/tomcatiis7/fig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iisadmin.co.uk/images/tomcatiis7/fig18.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10325" cy="4667250"/>
                    </a:xfrm>
                    <a:prstGeom prst="rect">
                      <a:avLst/>
                    </a:prstGeom>
                    <a:noFill/>
                    <a:ln>
                      <a:noFill/>
                    </a:ln>
                  </pic:spPr>
                </pic:pic>
              </a:graphicData>
            </a:graphic>
          </wp:inline>
        </w:drawing>
      </w:r>
    </w:p>
    <w:p w14:paraId="3BCD93A3" w14:textId="1ECCC073" w:rsidR="005D1C66" w:rsidRDefault="005D1C66" w:rsidP="005D1C66">
      <w:pPr>
        <w:pStyle w:val="Overskrift2"/>
        <w:rPr>
          <w:lang w:val="en"/>
        </w:rPr>
      </w:pPr>
      <w:r>
        <w:rPr>
          <w:lang w:val="en"/>
        </w:rPr>
        <w:t>Configure Tomcat server.xml</w:t>
      </w:r>
    </w:p>
    <w:p w14:paraId="6E264A58" w14:textId="6CE1232E" w:rsidR="00ED520E" w:rsidRDefault="00ED520E" w:rsidP="0091653D">
      <w:pPr>
        <w:pStyle w:val="NormalWeb"/>
        <w:rPr>
          <w:lang w:val="en"/>
        </w:rPr>
      </w:pPr>
      <w:r>
        <w:rPr>
          <w:lang w:val="en"/>
        </w:rPr>
        <w:t>We also need to edit Tomcats server.xml file to enable the AJP connector port</w:t>
      </w:r>
      <w:r w:rsidR="005D1C66">
        <w:rPr>
          <w:lang w:val="en"/>
        </w:rPr>
        <w:t xml:space="preserve">. The server.xml file </w:t>
      </w:r>
      <w:proofErr w:type="gramStart"/>
      <w:r w:rsidR="005D1C66">
        <w:rPr>
          <w:lang w:val="en"/>
        </w:rPr>
        <w:t>is located in</w:t>
      </w:r>
      <w:proofErr w:type="gramEnd"/>
      <w:r w:rsidR="005D1C66">
        <w:rPr>
          <w:lang w:val="en"/>
        </w:rPr>
        <w:t xml:space="preserve"> Tomcats /conf folder.</w:t>
      </w:r>
    </w:p>
    <w:p w14:paraId="0F6D1B03" w14:textId="77192744" w:rsidR="00ED520E" w:rsidRDefault="00ED520E" w:rsidP="0091653D">
      <w:pPr>
        <w:pStyle w:val="NormalWeb"/>
        <w:rPr>
          <w:lang w:val="en"/>
        </w:rPr>
      </w:pPr>
      <w:r>
        <w:rPr>
          <w:noProof/>
        </w:rPr>
        <w:lastRenderedPageBreak/>
        <w:drawing>
          <wp:inline distT="0" distB="0" distL="0" distR="0" wp14:anchorId="2B81C5EF" wp14:editId="73F1DF3A">
            <wp:extent cx="6120130" cy="5064760"/>
            <wp:effectExtent l="0" t="0" r="0" b="2540"/>
            <wp:docPr id="24" name="Bille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20130" cy="5064760"/>
                    </a:xfrm>
                    <a:prstGeom prst="rect">
                      <a:avLst/>
                    </a:prstGeom>
                  </pic:spPr>
                </pic:pic>
              </a:graphicData>
            </a:graphic>
          </wp:inline>
        </w:drawing>
      </w:r>
    </w:p>
    <w:p w14:paraId="1B0456AA" w14:textId="02F9C7C7" w:rsidR="005D1C66" w:rsidRDefault="005D1C66" w:rsidP="0091653D">
      <w:pPr>
        <w:pStyle w:val="NormalWeb"/>
        <w:rPr>
          <w:lang w:val="en"/>
        </w:rPr>
      </w:pPr>
      <w:r>
        <w:rPr>
          <w:lang w:val="en"/>
        </w:rPr>
        <w:t>Open the server.xml file in a text editor and find the APJ connector port section</w:t>
      </w:r>
    </w:p>
    <w:p w14:paraId="4371CA2D" w14:textId="476211D8" w:rsidR="005D1C66" w:rsidRDefault="005D1C66" w:rsidP="0091653D">
      <w:pPr>
        <w:pStyle w:val="NormalWeb"/>
        <w:rPr>
          <w:lang w:val="en"/>
        </w:rPr>
      </w:pPr>
      <w:r>
        <w:rPr>
          <w:noProof/>
        </w:rPr>
        <w:lastRenderedPageBreak/>
        <w:drawing>
          <wp:inline distT="0" distB="0" distL="0" distR="0" wp14:anchorId="2A0EE0E0" wp14:editId="6BF59500">
            <wp:extent cx="6120130" cy="3374390"/>
            <wp:effectExtent l="0" t="0" r="0" b="0"/>
            <wp:docPr id="26" name="Billed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20130" cy="3374390"/>
                    </a:xfrm>
                    <a:prstGeom prst="rect">
                      <a:avLst/>
                    </a:prstGeom>
                  </pic:spPr>
                </pic:pic>
              </a:graphicData>
            </a:graphic>
          </wp:inline>
        </w:drawing>
      </w:r>
    </w:p>
    <w:p w14:paraId="1853543A" w14:textId="59C9D5E5" w:rsidR="005D1C66" w:rsidRDefault="005D1C66" w:rsidP="0091653D">
      <w:pPr>
        <w:pStyle w:val="NormalWeb"/>
        <w:rPr>
          <w:lang w:val="en"/>
        </w:rPr>
      </w:pPr>
      <w:r>
        <w:rPr>
          <w:lang w:val="en"/>
        </w:rPr>
        <w:t>You should configure the connector like this:</w:t>
      </w:r>
    </w:p>
    <w:p w14:paraId="0E429EB0" w14:textId="5F63651E" w:rsidR="005D1C66" w:rsidRDefault="005D1C66" w:rsidP="0091653D">
      <w:pPr>
        <w:pStyle w:val="NormalWeb"/>
        <w:rPr>
          <w:lang w:val="en"/>
        </w:rPr>
      </w:pPr>
      <w:r w:rsidRPr="005D1C66">
        <w:rPr>
          <w:lang w:val="en"/>
        </w:rPr>
        <w:t xml:space="preserve">&lt;Connector port="8009" protocol="AJP/1.3" </w:t>
      </w:r>
      <w:proofErr w:type="spellStart"/>
      <w:r w:rsidRPr="005D1C66">
        <w:rPr>
          <w:lang w:val="en"/>
        </w:rPr>
        <w:t>redirectPort</w:t>
      </w:r>
      <w:proofErr w:type="spellEnd"/>
      <w:r w:rsidRPr="005D1C66">
        <w:rPr>
          <w:lang w:val="en"/>
        </w:rPr>
        <w:t xml:space="preserve">="8443" </w:t>
      </w:r>
      <w:proofErr w:type="spellStart"/>
      <w:r w:rsidRPr="005D1C66">
        <w:rPr>
          <w:lang w:val="en"/>
        </w:rPr>
        <w:t>tomcatAuthentication</w:t>
      </w:r>
      <w:proofErr w:type="spellEnd"/>
      <w:r w:rsidRPr="005D1C66">
        <w:rPr>
          <w:lang w:val="en"/>
        </w:rPr>
        <w:t xml:space="preserve">="false" </w:t>
      </w:r>
      <w:proofErr w:type="spellStart"/>
      <w:r w:rsidRPr="005D1C66">
        <w:rPr>
          <w:lang w:val="en"/>
        </w:rPr>
        <w:t>secretRequired</w:t>
      </w:r>
      <w:proofErr w:type="spellEnd"/>
      <w:r w:rsidRPr="005D1C66">
        <w:rPr>
          <w:lang w:val="en"/>
        </w:rPr>
        <w:t>="false"/&gt;</w:t>
      </w:r>
    </w:p>
    <w:p w14:paraId="1ADA3CBE" w14:textId="41591546" w:rsidR="009B27C7" w:rsidRDefault="005D1C66" w:rsidP="0091653D">
      <w:pPr>
        <w:pStyle w:val="NormalWeb"/>
        <w:rPr>
          <w:lang w:val="en"/>
        </w:rPr>
      </w:pPr>
      <w:r>
        <w:rPr>
          <w:lang w:val="en"/>
        </w:rPr>
        <w:t>Save any changes you made and restart the Tomcat service.</w:t>
      </w:r>
    </w:p>
    <w:p w14:paraId="23D869A0" w14:textId="71E1806D" w:rsidR="00ED520E" w:rsidRDefault="00ED520E" w:rsidP="00ED520E">
      <w:pPr>
        <w:pStyle w:val="Overskrift2"/>
        <w:rPr>
          <w:lang w:val="en"/>
        </w:rPr>
      </w:pPr>
      <w:r>
        <w:rPr>
          <w:lang w:val="en"/>
        </w:rPr>
        <w:t>Configure the IIS Virtual Directory</w:t>
      </w:r>
    </w:p>
    <w:p w14:paraId="4D002FD9" w14:textId="77777777" w:rsidR="0091653D" w:rsidRDefault="0091653D" w:rsidP="0091653D">
      <w:pPr>
        <w:pStyle w:val="NormalWeb"/>
        <w:rPr>
          <w:lang w:val="en"/>
        </w:rPr>
      </w:pPr>
      <w:r>
        <w:rPr>
          <w:lang w:val="en"/>
        </w:rPr>
        <w:t>Now we need to configure IIS. Start by creating a virtual directory and give it an alias of ‘</w:t>
      </w:r>
      <w:proofErr w:type="spellStart"/>
      <w:r>
        <w:rPr>
          <w:lang w:val="en"/>
        </w:rPr>
        <w:t>jakarta</w:t>
      </w:r>
      <w:proofErr w:type="spellEnd"/>
      <w:r>
        <w:rPr>
          <w:lang w:val="en"/>
        </w:rPr>
        <w:t>’ as shown here. Incidentally, you don’t have to call the virtual directory ‘</w:t>
      </w:r>
      <w:proofErr w:type="spellStart"/>
      <w:r>
        <w:rPr>
          <w:lang w:val="en"/>
        </w:rPr>
        <w:t>jakarta</w:t>
      </w:r>
      <w:proofErr w:type="spellEnd"/>
      <w:r>
        <w:rPr>
          <w:lang w:val="en"/>
        </w:rPr>
        <w:t xml:space="preserve">’ - you can actually give it any name you like, just so long as the name you choose appears in the </w:t>
      </w:r>
      <w:proofErr w:type="spellStart"/>
      <w:r>
        <w:rPr>
          <w:lang w:val="en"/>
        </w:rPr>
        <w:t>extension_uri</w:t>
      </w:r>
      <w:proofErr w:type="spellEnd"/>
      <w:r>
        <w:rPr>
          <w:lang w:val="en"/>
        </w:rPr>
        <w:t xml:space="preserve"> line of your </w:t>
      </w:r>
      <w:bookmarkStart w:id="0" w:name="OLE_LINK15"/>
      <w:bookmarkStart w:id="1" w:name="OLE_LINK16"/>
      <w:proofErr w:type="spellStart"/>
      <w:r>
        <w:rPr>
          <w:lang w:val="en"/>
        </w:rPr>
        <w:t>isapi_redirect.properties</w:t>
      </w:r>
      <w:proofErr w:type="spellEnd"/>
      <w:r>
        <w:rPr>
          <w:lang w:val="en"/>
        </w:rPr>
        <w:t xml:space="preserve"> file</w:t>
      </w:r>
      <w:bookmarkEnd w:id="0"/>
      <w:bookmarkEnd w:id="1"/>
      <w:r>
        <w:rPr>
          <w:lang w:val="en"/>
        </w:rPr>
        <w:t>.</w:t>
      </w:r>
    </w:p>
    <w:p w14:paraId="1B3867C8" w14:textId="77777777" w:rsidR="0091653D" w:rsidRDefault="0091653D" w:rsidP="0091653D">
      <w:pPr>
        <w:pStyle w:val="NormalWeb"/>
        <w:rPr>
          <w:lang w:val="en"/>
        </w:rPr>
      </w:pPr>
      <w:r>
        <w:rPr>
          <w:noProof/>
        </w:rPr>
        <w:lastRenderedPageBreak/>
        <w:drawing>
          <wp:inline distT="0" distB="0" distL="0" distR="0" wp14:anchorId="462FDB4E" wp14:editId="34FD088B">
            <wp:extent cx="3629025" cy="2962275"/>
            <wp:effectExtent l="0" t="0" r="9525" b="9525"/>
            <wp:docPr id="5" name="Billede 5" descr="http://www.iisadmin.co.uk/images/tomcatiis7/fig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iisadmin.co.uk/images/tomcatiis7/fig19.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29025" cy="2962275"/>
                    </a:xfrm>
                    <a:prstGeom prst="rect">
                      <a:avLst/>
                    </a:prstGeom>
                    <a:noFill/>
                    <a:ln>
                      <a:noFill/>
                    </a:ln>
                  </pic:spPr>
                </pic:pic>
              </a:graphicData>
            </a:graphic>
          </wp:inline>
        </w:drawing>
      </w:r>
    </w:p>
    <w:p w14:paraId="5DF2363A" w14:textId="77777777" w:rsidR="0091653D" w:rsidRDefault="0091653D" w:rsidP="0091653D">
      <w:pPr>
        <w:pStyle w:val="NormalWeb"/>
        <w:rPr>
          <w:lang w:val="en"/>
        </w:rPr>
      </w:pPr>
      <w:proofErr w:type="gramStart"/>
      <w:r>
        <w:rPr>
          <w:lang w:val="en"/>
        </w:rPr>
        <w:t>Next</w:t>
      </w:r>
      <w:proofErr w:type="gramEnd"/>
      <w:r>
        <w:rPr>
          <w:lang w:val="en"/>
        </w:rPr>
        <w:t xml:space="preserve"> we need to configure the virtual directory to have execute permission. This was a simple tick-box option in IIS 6.0 but in IIS 7.0 we need to click on the Jakarta virtual directory and then double-click Handler Mappings.</w:t>
      </w:r>
    </w:p>
    <w:p w14:paraId="30172F5B" w14:textId="77777777" w:rsidR="0091653D" w:rsidRDefault="0091653D" w:rsidP="0091653D">
      <w:pPr>
        <w:pStyle w:val="NormalWeb"/>
        <w:rPr>
          <w:lang w:val="en"/>
        </w:rPr>
      </w:pPr>
      <w:r>
        <w:rPr>
          <w:noProof/>
        </w:rPr>
        <w:lastRenderedPageBreak/>
        <w:drawing>
          <wp:inline distT="0" distB="0" distL="0" distR="0" wp14:anchorId="6A3D81BA" wp14:editId="54A6B67A">
            <wp:extent cx="6410325" cy="5015332"/>
            <wp:effectExtent l="0" t="0" r="0" b="0"/>
            <wp:docPr id="4" name="Billede 4" descr="http://www.iisadmin.co.uk/images/tomcatiis7/fig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iisadmin.co.uk/images/tomcatiis7/fig20.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10325" cy="5015332"/>
                    </a:xfrm>
                    <a:prstGeom prst="rect">
                      <a:avLst/>
                    </a:prstGeom>
                    <a:noFill/>
                    <a:ln>
                      <a:noFill/>
                    </a:ln>
                  </pic:spPr>
                </pic:pic>
              </a:graphicData>
            </a:graphic>
          </wp:inline>
        </w:drawing>
      </w:r>
    </w:p>
    <w:p w14:paraId="04807933" w14:textId="77777777" w:rsidR="0091653D" w:rsidRDefault="0091653D" w:rsidP="0091653D">
      <w:pPr>
        <w:pStyle w:val="NormalWeb"/>
        <w:rPr>
          <w:lang w:val="en"/>
        </w:rPr>
      </w:pPr>
      <w:r>
        <w:rPr>
          <w:lang w:val="en"/>
        </w:rPr>
        <w:t>Within the Handler Mappings feature click Edit Feature Permissions in the Actions Pane.</w:t>
      </w:r>
    </w:p>
    <w:p w14:paraId="4FB64369" w14:textId="77777777" w:rsidR="0091653D" w:rsidRDefault="0091653D" w:rsidP="0091653D">
      <w:pPr>
        <w:pStyle w:val="NormalWeb"/>
        <w:rPr>
          <w:lang w:val="en"/>
        </w:rPr>
      </w:pPr>
      <w:r>
        <w:rPr>
          <w:noProof/>
        </w:rPr>
        <w:lastRenderedPageBreak/>
        <w:drawing>
          <wp:inline distT="0" distB="0" distL="0" distR="0" wp14:anchorId="1AB35478" wp14:editId="6CBC3384">
            <wp:extent cx="6553200" cy="5127115"/>
            <wp:effectExtent l="0" t="0" r="0" b="0"/>
            <wp:docPr id="3" name="Billede 3" descr="http://www.iisadmin.co.uk/images/tomcatiis7/fig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iisadmin.co.uk/images/tomcatiis7/fig2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553200" cy="5127115"/>
                    </a:xfrm>
                    <a:prstGeom prst="rect">
                      <a:avLst/>
                    </a:prstGeom>
                    <a:noFill/>
                    <a:ln>
                      <a:noFill/>
                    </a:ln>
                  </pic:spPr>
                </pic:pic>
              </a:graphicData>
            </a:graphic>
          </wp:inline>
        </w:drawing>
      </w:r>
    </w:p>
    <w:p w14:paraId="1E450197" w14:textId="77777777" w:rsidR="0091653D" w:rsidRDefault="0091653D" w:rsidP="0091653D">
      <w:pPr>
        <w:pStyle w:val="NormalWeb"/>
        <w:rPr>
          <w:lang w:val="en"/>
        </w:rPr>
      </w:pPr>
      <w:r>
        <w:rPr>
          <w:lang w:val="en"/>
        </w:rPr>
        <w:t>Click Execute in the Edit Feature Permissions dialog box and click OK.</w:t>
      </w:r>
    </w:p>
    <w:p w14:paraId="585ACDA7" w14:textId="77777777" w:rsidR="0091653D" w:rsidRDefault="0091653D" w:rsidP="0091653D">
      <w:pPr>
        <w:pStyle w:val="NormalWeb"/>
        <w:rPr>
          <w:lang w:val="en"/>
        </w:rPr>
      </w:pPr>
      <w:r>
        <w:rPr>
          <w:noProof/>
        </w:rPr>
        <w:drawing>
          <wp:inline distT="0" distB="0" distL="0" distR="0" wp14:anchorId="0B114A70" wp14:editId="31616B5A">
            <wp:extent cx="2628900" cy="1666875"/>
            <wp:effectExtent l="0" t="0" r="0" b="9525"/>
            <wp:docPr id="2" name="Billede 2" descr="http://www.iisadmin.co.uk/images/tomcatiis7/fig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iisadmin.co.uk/images/tomcatiis7/fig22.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28900" cy="1666875"/>
                    </a:xfrm>
                    <a:prstGeom prst="rect">
                      <a:avLst/>
                    </a:prstGeom>
                    <a:noFill/>
                    <a:ln>
                      <a:noFill/>
                    </a:ln>
                  </pic:spPr>
                </pic:pic>
              </a:graphicData>
            </a:graphic>
          </wp:inline>
        </w:drawing>
      </w:r>
    </w:p>
    <w:p w14:paraId="2E906AAB" w14:textId="77777777" w:rsidR="0091653D" w:rsidRDefault="0091653D" w:rsidP="0091653D">
      <w:pPr>
        <w:pStyle w:val="NormalWeb"/>
        <w:rPr>
          <w:lang w:val="en"/>
        </w:rPr>
      </w:pPr>
      <w:r>
        <w:rPr>
          <w:lang w:val="en"/>
        </w:rPr>
        <w:t>In the Handler Mappings feature you can now see that calls to ISAPI-</w:t>
      </w:r>
      <w:proofErr w:type="spellStart"/>
      <w:r>
        <w:rPr>
          <w:lang w:val="en"/>
        </w:rPr>
        <w:t>dll</w:t>
      </w:r>
      <w:proofErr w:type="spellEnd"/>
      <w:r>
        <w:rPr>
          <w:lang w:val="en"/>
        </w:rPr>
        <w:t xml:space="preserve"> files are enabled.</w:t>
      </w:r>
    </w:p>
    <w:p w14:paraId="7558E448" w14:textId="77777777" w:rsidR="0091653D" w:rsidRDefault="0091653D" w:rsidP="0091653D">
      <w:pPr>
        <w:pStyle w:val="NormalWeb"/>
        <w:rPr>
          <w:lang w:val="en"/>
        </w:rPr>
      </w:pPr>
      <w:r>
        <w:rPr>
          <w:noProof/>
        </w:rPr>
        <w:lastRenderedPageBreak/>
        <w:drawing>
          <wp:inline distT="0" distB="0" distL="0" distR="0" wp14:anchorId="01602C2C" wp14:editId="618B4A9B">
            <wp:extent cx="6334125" cy="4955714"/>
            <wp:effectExtent l="0" t="0" r="0" b="0"/>
            <wp:docPr id="1" name="Billede 1" descr="http://www.iisadmin.co.uk/images/tomcatiis7/fig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iisadmin.co.uk/images/tomcatiis7/fig23.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34125" cy="4955714"/>
                    </a:xfrm>
                    <a:prstGeom prst="rect">
                      <a:avLst/>
                    </a:prstGeom>
                    <a:noFill/>
                    <a:ln>
                      <a:noFill/>
                    </a:ln>
                  </pic:spPr>
                </pic:pic>
              </a:graphicData>
            </a:graphic>
          </wp:inline>
        </w:drawing>
      </w:r>
    </w:p>
    <w:p w14:paraId="6E3A86E7" w14:textId="77777777" w:rsidR="0091653D" w:rsidRDefault="0091653D" w:rsidP="0091653D">
      <w:pPr>
        <w:pStyle w:val="NormalWeb"/>
        <w:rPr>
          <w:lang w:val="en"/>
        </w:rPr>
      </w:pPr>
      <w:r>
        <w:rPr>
          <w:lang w:val="en"/>
        </w:rPr>
        <w:t>The next step is to add an ISAPI filter on the web site. To do this click on the web site and then double-click the ISAPI Filters feature.</w:t>
      </w:r>
    </w:p>
    <w:p w14:paraId="565649B9" w14:textId="77777777" w:rsidR="008314E5" w:rsidRDefault="008314E5" w:rsidP="0091653D">
      <w:pPr>
        <w:pStyle w:val="NormalWeb"/>
        <w:rPr>
          <w:lang w:val="en"/>
        </w:rPr>
      </w:pPr>
      <w:r>
        <w:rPr>
          <w:lang w:val="en"/>
        </w:rPr>
        <w:t xml:space="preserve">If the ISAPI Filters feature is not visible you </w:t>
      </w:r>
      <w:r w:rsidR="00BF2E03">
        <w:rPr>
          <w:lang w:val="en"/>
        </w:rPr>
        <w:t>must open</w:t>
      </w:r>
      <w:r>
        <w:rPr>
          <w:lang w:val="en"/>
        </w:rPr>
        <w:t xml:space="preserve"> the Server Manager and install the CGI, ISAPI </w:t>
      </w:r>
      <w:proofErr w:type="gramStart"/>
      <w:r>
        <w:rPr>
          <w:lang w:val="en"/>
        </w:rPr>
        <w:t>Filters</w:t>
      </w:r>
      <w:proofErr w:type="gramEnd"/>
      <w:r>
        <w:rPr>
          <w:lang w:val="en"/>
        </w:rPr>
        <w:t xml:space="preserve"> and restrictions features.</w:t>
      </w:r>
    </w:p>
    <w:p w14:paraId="47571726" w14:textId="77777777" w:rsidR="0091653D" w:rsidRDefault="0091653D" w:rsidP="0091653D">
      <w:pPr>
        <w:pStyle w:val="NormalWeb"/>
        <w:rPr>
          <w:lang w:val="en"/>
        </w:rPr>
      </w:pPr>
      <w:r>
        <w:rPr>
          <w:noProof/>
        </w:rPr>
        <w:lastRenderedPageBreak/>
        <w:drawing>
          <wp:inline distT="0" distB="0" distL="0" distR="0" wp14:anchorId="37BA061C" wp14:editId="76893164">
            <wp:extent cx="6543675" cy="5119663"/>
            <wp:effectExtent l="0" t="0" r="0" b="5080"/>
            <wp:docPr id="20" name="Billede 20" descr="http://www.iisadmin.co.uk/images/tomcatiis7/fig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iisadmin.co.uk/images/tomcatiis7/fig24.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543675" cy="5119663"/>
                    </a:xfrm>
                    <a:prstGeom prst="rect">
                      <a:avLst/>
                    </a:prstGeom>
                    <a:noFill/>
                    <a:ln>
                      <a:noFill/>
                    </a:ln>
                  </pic:spPr>
                </pic:pic>
              </a:graphicData>
            </a:graphic>
          </wp:inline>
        </w:drawing>
      </w:r>
    </w:p>
    <w:p w14:paraId="731FD795" w14:textId="77777777" w:rsidR="0091653D" w:rsidRDefault="0091653D" w:rsidP="0091653D">
      <w:pPr>
        <w:pStyle w:val="NormalWeb"/>
        <w:rPr>
          <w:lang w:val="en"/>
        </w:rPr>
      </w:pPr>
      <w:r>
        <w:rPr>
          <w:lang w:val="en"/>
        </w:rPr>
        <w:t>In the Actions pane click Add.</w:t>
      </w:r>
    </w:p>
    <w:p w14:paraId="279E539C" w14:textId="77777777" w:rsidR="0091653D" w:rsidRDefault="0091653D" w:rsidP="0091653D">
      <w:pPr>
        <w:pStyle w:val="NormalWeb"/>
        <w:rPr>
          <w:lang w:val="en"/>
        </w:rPr>
      </w:pPr>
      <w:r>
        <w:rPr>
          <w:noProof/>
        </w:rPr>
        <w:lastRenderedPageBreak/>
        <w:drawing>
          <wp:inline distT="0" distB="0" distL="0" distR="0" wp14:anchorId="0838C5A3" wp14:editId="0502BEE2">
            <wp:extent cx="6448425" cy="5045141"/>
            <wp:effectExtent l="0" t="0" r="0" b="3175"/>
            <wp:docPr id="19" name="Billede 19" descr="http://www.iisadmin.co.uk/images/tomcatiis7/fig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iisadmin.co.uk/images/tomcatiis7/fig25.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48425" cy="5045141"/>
                    </a:xfrm>
                    <a:prstGeom prst="rect">
                      <a:avLst/>
                    </a:prstGeom>
                    <a:noFill/>
                    <a:ln>
                      <a:noFill/>
                    </a:ln>
                  </pic:spPr>
                </pic:pic>
              </a:graphicData>
            </a:graphic>
          </wp:inline>
        </w:drawing>
      </w:r>
    </w:p>
    <w:p w14:paraId="7FFA5179" w14:textId="77777777" w:rsidR="0091653D" w:rsidRDefault="0091653D" w:rsidP="0091653D">
      <w:pPr>
        <w:pStyle w:val="NormalWeb"/>
        <w:rPr>
          <w:lang w:val="en"/>
        </w:rPr>
      </w:pPr>
      <w:r>
        <w:rPr>
          <w:lang w:val="en"/>
        </w:rPr>
        <w:t>In the Add ISAPI Filter dialog box enter a name and the path to the isapi_redirect.dll file and click OK.</w:t>
      </w:r>
    </w:p>
    <w:p w14:paraId="41148BF0" w14:textId="77777777" w:rsidR="0091653D" w:rsidRDefault="0091653D" w:rsidP="0091653D">
      <w:pPr>
        <w:pStyle w:val="NormalWeb"/>
        <w:rPr>
          <w:lang w:val="en"/>
        </w:rPr>
      </w:pPr>
      <w:r>
        <w:rPr>
          <w:noProof/>
        </w:rPr>
        <w:drawing>
          <wp:inline distT="0" distB="0" distL="0" distR="0" wp14:anchorId="55618E36" wp14:editId="1A998A9B">
            <wp:extent cx="3676650" cy="2143125"/>
            <wp:effectExtent l="0" t="0" r="0" b="9525"/>
            <wp:docPr id="18" name="Billede 18" descr="http://www.iisadmin.co.uk/images/tomcatiis7/fig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iisadmin.co.uk/images/tomcatiis7/fig2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76650" cy="2143125"/>
                    </a:xfrm>
                    <a:prstGeom prst="rect">
                      <a:avLst/>
                    </a:prstGeom>
                    <a:noFill/>
                    <a:ln>
                      <a:noFill/>
                    </a:ln>
                  </pic:spPr>
                </pic:pic>
              </a:graphicData>
            </a:graphic>
          </wp:inline>
        </w:drawing>
      </w:r>
    </w:p>
    <w:p w14:paraId="4C494F21" w14:textId="77777777" w:rsidR="0091653D" w:rsidRDefault="0091653D" w:rsidP="0091653D">
      <w:pPr>
        <w:pStyle w:val="NormalWeb"/>
        <w:rPr>
          <w:lang w:val="en"/>
        </w:rPr>
      </w:pPr>
      <w:r>
        <w:rPr>
          <w:lang w:val="en"/>
        </w:rPr>
        <w:t>The Tomcat ISAPI filter should now appear in the ISAPI Filters list as shown here.</w:t>
      </w:r>
    </w:p>
    <w:p w14:paraId="336D6FC5" w14:textId="77777777" w:rsidR="0091653D" w:rsidRDefault="0091653D" w:rsidP="0091653D">
      <w:pPr>
        <w:pStyle w:val="NormalWeb"/>
        <w:rPr>
          <w:lang w:val="en"/>
        </w:rPr>
      </w:pPr>
      <w:r>
        <w:rPr>
          <w:noProof/>
        </w:rPr>
        <w:lastRenderedPageBreak/>
        <w:drawing>
          <wp:inline distT="0" distB="0" distL="0" distR="0" wp14:anchorId="0F671FBF" wp14:editId="0239A826">
            <wp:extent cx="6200775" cy="4851384"/>
            <wp:effectExtent l="0" t="0" r="0" b="6985"/>
            <wp:docPr id="17" name="Billede 17" descr="http://www.iisadmin.co.uk/images/tomcatiis7/fig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iisadmin.co.uk/images/tomcatiis7/fig2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00775" cy="4851384"/>
                    </a:xfrm>
                    <a:prstGeom prst="rect">
                      <a:avLst/>
                    </a:prstGeom>
                    <a:noFill/>
                    <a:ln>
                      <a:noFill/>
                    </a:ln>
                  </pic:spPr>
                </pic:pic>
              </a:graphicData>
            </a:graphic>
          </wp:inline>
        </w:drawing>
      </w:r>
    </w:p>
    <w:p w14:paraId="086596B0" w14:textId="77777777" w:rsidR="0091653D" w:rsidRDefault="0091653D" w:rsidP="0091653D">
      <w:pPr>
        <w:pStyle w:val="NormalWeb"/>
        <w:rPr>
          <w:lang w:val="en"/>
        </w:rPr>
      </w:pPr>
      <w:r>
        <w:rPr>
          <w:lang w:val="en"/>
        </w:rPr>
        <w:t>The final step we need to take is to configure the ISAPI and CGI Restrictions feature in IIS 7.0. This is analogous to adding or allowing a Web Service Extension in IIS 6.0. In IIS Manager navigate to the Server Home and then double-click on the ISAPI and CGI Restrictions feature.</w:t>
      </w:r>
    </w:p>
    <w:p w14:paraId="3C52814E" w14:textId="77777777" w:rsidR="0091653D" w:rsidRDefault="0091653D" w:rsidP="0091653D">
      <w:pPr>
        <w:pStyle w:val="NormalWeb"/>
        <w:rPr>
          <w:lang w:val="en"/>
        </w:rPr>
      </w:pPr>
      <w:r>
        <w:rPr>
          <w:noProof/>
        </w:rPr>
        <w:lastRenderedPageBreak/>
        <w:drawing>
          <wp:inline distT="0" distB="0" distL="0" distR="0" wp14:anchorId="78F47166" wp14:editId="54AF4DB7">
            <wp:extent cx="6457950" cy="5052593"/>
            <wp:effectExtent l="0" t="0" r="0" b="0"/>
            <wp:docPr id="16" name="Billede 16" descr="http://www.iisadmin.co.uk/images/tomcatiis7/fig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iisadmin.co.uk/images/tomcatiis7/fig2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457950" cy="5052593"/>
                    </a:xfrm>
                    <a:prstGeom prst="rect">
                      <a:avLst/>
                    </a:prstGeom>
                    <a:noFill/>
                    <a:ln>
                      <a:noFill/>
                    </a:ln>
                  </pic:spPr>
                </pic:pic>
              </a:graphicData>
            </a:graphic>
          </wp:inline>
        </w:drawing>
      </w:r>
    </w:p>
    <w:p w14:paraId="44375CFC" w14:textId="77777777" w:rsidR="0091653D" w:rsidRDefault="0091653D" w:rsidP="0091653D">
      <w:pPr>
        <w:pStyle w:val="NormalWeb"/>
        <w:rPr>
          <w:lang w:val="en"/>
        </w:rPr>
      </w:pPr>
      <w:r>
        <w:rPr>
          <w:lang w:val="en"/>
        </w:rPr>
        <w:t>In the ISAPI and CGI Restrictions feature click Add on the Actions pane.</w:t>
      </w:r>
    </w:p>
    <w:p w14:paraId="1AF70C9C" w14:textId="77777777" w:rsidR="0091653D" w:rsidRDefault="0091653D" w:rsidP="0091653D">
      <w:pPr>
        <w:pStyle w:val="NormalWeb"/>
        <w:rPr>
          <w:lang w:val="en"/>
        </w:rPr>
      </w:pPr>
      <w:r>
        <w:rPr>
          <w:noProof/>
        </w:rPr>
        <w:lastRenderedPageBreak/>
        <w:drawing>
          <wp:inline distT="0" distB="0" distL="0" distR="0" wp14:anchorId="64455965" wp14:editId="53835174">
            <wp:extent cx="6238875" cy="4881192"/>
            <wp:effectExtent l="0" t="0" r="0" b="0"/>
            <wp:docPr id="15" name="Billede 15" descr="http://www.iisadmin.co.uk/images/tomcatiis7/fig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iisadmin.co.uk/images/tomcatiis7/fig29.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38875" cy="4881192"/>
                    </a:xfrm>
                    <a:prstGeom prst="rect">
                      <a:avLst/>
                    </a:prstGeom>
                    <a:noFill/>
                    <a:ln>
                      <a:noFill/>
                    </a:ln>
                  </pic:spPr>
                </pic:pic>
              </a:graphicData>
            </a:graphic>
          </wp:inline>
        </w:drawing>
      </w:r>
    </w:p>
    <w:p w14:paraId="12AB8714" w14:textId="77777777" w:rsidR="0091653D" w:rsidRDefault="0091653D" w:rsidP="0091653D">
      <w:pPr>
        <w:pStyle w:val="NormalWeb"/>
        <w:rPr>
          <w:lang w:val="en"/>
        </w:rPr>
      </w:pPr>
      <w:r>
        <w:rPr>
          <w:lang w:val="en"/>
        </w:rPr>
        <w:t>In the Add ISAPI or CGI Restriction dialog box enter a name and the path to the isapi_redirect.dll file, tick the Allow extension path to execute option and click OK.</w:t>
      </w:r>
    </w:p>
    <w:p w14:paraId="5969CBE7" w14:textId="77777777" w:rsidR="0091653D" w:rsidRDefault="0091653D" w:rsidP="0091653D">
      <w:pPr>
        <w:pStyle w:val="NormalWeb"/>
        <w:rPr>
          <w:lang w:val="en"/>
        </w:rPr>
      </w:pPr>
      <w:r>
        <w:rPr>
          <w:noProof/>
        </w:rPr>
        <w:drawing>
          <wp:inline distT="0" distB="0" distL="0" distR="0" wp14:anchorId="6FD8C034" wp14:editId="69528EC3">
            <wp:extent cx="3429000" cy="1952625"/>
            <wp:effectExtent l="0" t="0" r="0" b="9525"/>
            <wp:docPr id="14" name="Billede 14" descr="http://www.iisadmin.co.uk/images/tomcatiis7/fig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iisadmin.co.uk/images/tomcatiis7/fig30.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29000" cy="1952625"/>
                    </a:xfrm>
                    <a:prstGeom prst="rect">
                      <a:avLst/>
                    </a:prstGeom>
                    <a:noFill/>
                    <a:ln>
                      <a:noFill/>
                    </a:ln>
                  </pic:spPr>
                </pic:pic>
              </a:graphicData>
            </a:graphic>
          </wp:inline>
        </w:drawing>
      </w:r>
    </w:p>
    <w:p w14:paraId="4AC03B41" w14:textId="77777777" w:rsidR="0091653D" w:rsidRDefault="0091653D" w:rsidP="0091653D">
      <w:pPr>
        <w:pStyle w:val="NormalWeb"/>
        <w:rPr>
          <w:lang w:val="en"/>
        </w:rPr>
      </w:pPr>
      <w:r>
        <w:rPr>
          <w:lang w:val="en"/>
        </w:rPr>
        <w:t>The Tomcat ISAPI extension should now appear in the list with a Restriction status of allowed as shown here.</w:t>
      </w:r>
    </w:p>
    <w:p w14:paraId="4BADFA63" w14:textId="77777777" w:rsidR="0091653D" w:rsidRDefault="0091653D" w:rsidP="0091653D">
      <w:pPr>
        <w:pStyle w:val="NormalWeb"/>
        <w:rPr>
          <w:lang w:val="en"/>
        </w:rPr>
      </w:pPr>
      <w:r>
        <w:rPr>
          <w:noProof/>
        </w:rPr>
        <w:lastRenderedPageBreak/>
        <w:drawing>
          <wp:inline distT="0" distB="0" distL="0" distR="0" wp14:anchorId="1F3BC30E" wp14:editId="52B6BF5C">
            <wp:extent cx="6096000" cy="4769409"/>
            <wp:effectExtent l="0" t="0" r="0" b="0"/>
            <wp:docPr id="13" name="Billede 13" descr="http://www.iisadmin.co.uk/images/tomcatiis7/fig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iisadmin.co.uk/images/tomcatiis7/fig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96000" cy="4769409"/>
                    </a:xfrm>
                    <a:prstGeom prst="rect">
                      <a:avLst/>
                    </a:prstGeom>
                    <a:noFill/>
                    <a:ln>
                      <a:noFill/>
                    </a:ln>
                  </pic:spPr>
                </pic:pic>
              </a:graphicData>
            </a:graphic>
          </wp:inline>
        </w:drawing>
      </w:r>
    </w:p>
    <w:p w14:paraId="6C6B96A2" w14:textId="77777777" w:rsidR="0091653D" w:rsidRDefault="0091653D" w:rsidP="0091653D">
      <w:pPr>
        <w:pStyle w:val="NormalWeb"/>
        <w:rPr>
          <w:lang w:val="en"/>
        </w:rPr>
      </w:pPr>
      <w:r>
        <w:rPr>
          <w:lang w:val="en"/>
        </w:rPr>
        <w:t>Everything we need to configure is now in place and we are ready to test. I started by requesting the ‘Hello World’ sample application from Tomcat directly on port 8080 with the result shown here.</w:t>
      </w:r>
    </w:p>
    <w:p w14:paraId="767EA98D" w14:textId="77777777" w:rsidR="0091653D" w:rsidRDefault="0091653D" w:rsidP="0091653D">
      <w:pPr>
        <w:pStyle w:val="NormalWeb"/>
        <w:rPr>
          <w:lang w:val="en"/>
        </w:rPr>
      </w:pPr>
      <w:r>
        <w:rPr>
          <w:noProof/>
        </w:rPr>
        <w:lastRenderedPageBreak/>
        <w:drawing>
          <wp:inline distT="0" distB="0" distL="0" distR="0" wp14:anchorId="47D80D01" wp14:editId="4677BE5F">
            <wp:extent cx="5981700" cy="4665568"/>
            <wp:effectExtent l="0" t="0" r="0" b="1905"/>
            <wp:docPr id="12" name="Billede 12" descr="http://www.iisadmin.co.uk/images/tomcatiis7/fig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iisadmin.co.uk/images/tomcatiis7/fig3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81700" cy="4665568"/>
                    </a:xfrm>
                    <a:prstGeom prst="rect">
                      <a:avLst/>
                    </a:prstGeom>
                    <a:noFill/>
                    <a:ln>
                      <a:noFill/>
                    </a:ln>
                  </pic:spPr>
                </pic:pic>
              </a:graphicData>
            </a:graphic>
          </wp:inline>
        </w:drawing>
      </w:r>
    </w:p>
    <w:p w14:paraId="743B8B38" w14:textId="77777777" w:rsidR="0091653D" w:rsidRDefault="0091653D" w:rsidP="0091653D">
      <w:pPr>
        <w:pStyle w:val="NormalWeb"/>
        <w:rPr>
          <w:lang w:val="en"/>
        </w:rPr>
      </w:pPr>
      <w:r>
        <w:rPr>
          <w:lang w:val="en"/>
        </w:rPr>
        <w:t>The final step is to request the same ‘Hello World’ sample application using port 80 so that the request will be handled by IIS before being forwarded to Tomcat. If everything is configured correctly you should see the sample application load successfully as shown here.</w:t>
      </w:r>
    </w:p>
    <w:p w14:paraId="2B58CD12" w14:textId="77777777" w:rsidR="0091653D" w:rsidRDefault="0091653D" w:rsidP="0091653D">
      <w:pPr>
        <w:pStyle w:val="NormalWeb"/>
        <w:rPr>
          <w:lang w:val="en"/>
        </w:rPr>
      </w:pPr>
      <w:r>
        <w:rPr>
          <w:noProof/>
        </w:rPr>
        <w:lastRenderedPageBreak/>
        <w:drawing>
          <wp:inline distT="0" distB="0" distL="0" distR="0" wp14:anchorId="7ACF28A3" wp14:editId="7856E528">
            <wp:extent cx="6191250" cy="4829012"/>
            <wp:effectExtent l="0" t="0" r="0" b="0"/>
            <wp:docPr id="11" name="Billede 11" descr="http://www.iisadmin.co.uk/images/tomcatiis7/fig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iisadmin.co.uk/images/tomcatiis7/fig33.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91250" cy="4829012"/>
                    </a:xfrm>
                    <a:prstGeom prst="rect">
                      <a:avLst/>
                    </a:prstGeom>
                    <a:noFill/>
                    <a:ln>
                      <a:noFill/>
                    </a:ln>
                  </pic:spPr>
                </pic:pic>
              </a:graphicData>
            </a:graphic>
          </wp:inline>
        </w:drawing>
      </w:r>
    </w:p>
    <w:p w14:paraId="08BFEA68" w14:textId="77777777" w:rsidR="0091653D" w:rsidRDefault="0091653D" w:rsidP="0091653D">
      <w:pPr>
        <w:pStyle w:val="NormalWeb"/>
        <w:rPr>
          <w:lang w:val="en"/>
        </w:rPr>
      </w:pPr>
      <w:r>
        <w:rPr>
          <w:lang w:val="en"/>
        </w:rPr>
        <w:t xml:space="preserve">If you now examine the IIS log file (which can be found in C:\inetpub\logs\LogFiles unless you moved it) you will see the request for the sample application being handled by IIS over port 80. One </w:t>
      </w:r>
      <w:proofErr w:type="spellStart"/>
      <w:r>
        <w:rPr>
          <w:lang w:val="en"/>
        </w:rPr>
        <w:t>behaviour</w:t>
      </w:r>
      <w:proofErr w:type="spellEnd"/>
      <w:r>
        <w:rPr>
          <w:lang w:val="en"/>
        </w:rPr>
        <w:t xml:space="preserve"> change that I have noticed is that the actual resource being requested isn’t logged with IIS 7.0 whereas it was in IIS 6.0, although I think this is likely to be a change in the </w:t>
      </w:r>
      <w:proofErr w:type="spellStart"/>
      <w:r>
        <w:rPr>
          <w:lang w:val="en"/>
        </w:rPr>
        <w:t>bahviour</w:t>
      </w:r>
      <w:proofErr w:type="spellEnd"/>
      <w:r>
        <w:rPr>
          <w:lang w:val="en"/>
        </w:rPr>
        <w:t xml:space="preserve"> of the ISAPI filter itself rather than any change in how IIS logs requests.</w:t>
      </w:r>
    </w:p>
    <w:p w14:paraId="45905A78" w14:textId="77777777" w:rsidR="0091653D" w:rsidRDefault="0091653D" w:rsidP="0091653D">
      <w:pPr>
        <w:pStyle w:val="NormalWeb"/>
        <w:rPr>
          <w:lang w:val="en"/>
        </w:rPr>
      </w:pPr>
      <w:r>
        <w:rPr>
          <w:noProof/>
        </w:rPr>
        <w:lastRenderedPageBreak/>
        <w:drawing>
          <wp:inline distT="0" distB="0" distL="0" distR="0" wp14:anchorId="38A217C2" wp14:editId="3D763A6E">
            <wp:extent cx="6410325" cy="4152900"/>
            <wp:effectExtent l="0" t="0" r="9525" b="0"/>
            <wp:docPr id="10" name="Billede 10" descr="http://www.iisadmin.co.uk/images/tomcatiis7/fig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iisadmin.co.uk/images/tomcatiis7/fig34.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410325" cy="4152900"/>
                    </a:xfrm>
                    <a:prstGeom prst="rect">
                      <a:avLst/>
                    </a:prstGeom>
                    <a:noFill/>
                    <a:ln>
                      <a:noFill/>
                    </a:ln>
                  </pic:spPr>
                </pic:pic>
              </a:graphicData>
            </a:graphic>
          </wp:inline>
        </w:drawing>
      </w:r>
    </w:p>
    <w:p w14:paraId="4DEB7A65" w14:textId="77777777" w:rsidR="000B0C1C" w:rsidRPr="00883327" w:rsidRDefault="0091653D" w:rsidP="0091653D">
      <w:pPr>
        <w:pStyle w:val="Overskrift1"/>
        <w:rPr>
          <w:lang w:val="en-US"/>
        </w:rPr>
      </w:pPr>
      <w:r w:rsidRPr="00883327">
        <w:rPr>
          <w:lang w:val="en-US"/>
        </w:rPr>
        <w:t>Setup SSL</w:t>
      </w:r>
    </w:p>
    <w:p w14:paraId="5DC3557F" w14:textId="77777777" w:rsidR="0091653D" w:rsidRDefault="0091653D" w:rsidP="0091653D">
      <w:pPr>
        <w:pStyle w:val="Overskrift2"/>
        <w:rPr>
          <w:lang w:val="en"/>
        </w:rPr>
      </w:pPr>
      <w:r>
        <w:rPr>
          <w:lang w:val="en"/>
        </w:rPr>
        <w:t>Configure https in IIS</w:t>
      </w:r>
    </w:p>
    <w:p w14:paraId="29B3DD0D" w14:textId="77777777" w:rsidR="0091653D" w:rsidRDefault="0091653D" w:rsidP="0091653D">
      <w:pPr>
        <w:pStyle w:val="NormalWeb"/>
        <w:rPr>
          <w:lang w:val="en"/>
        </w:rPr>
      </w:pPr>
      <w:r>
        <w:rPr>
          <w:lang w:val="en"/>
        </w:rPr>
        <w:t>4. Select default website and click Bindings from the Actions bar. Then, Click Add</w:t>
      </w:r>
    </w:p>
    <w:p w14:paraId="7434157C" w14:textId="77777777" w:rsidR="0091653D" w:rsidRDefault="0091653D" w:rsidP="0091653D">
      <w:pPr>
        <w:pStyle w:val="NormalWeb"/>
        <w:rPr>
          <w:lang w:val="en"/>
        </w:rPr>
      </w:pPr>
      <w:r>
        <w:rPr>
          <w:lang w:val="en"/>
        </w:rPr>
        <w:t>5. Select https from the Type</w:t>
      </w:r>
    </w:p>
    <w:p w14:paraId="0D29271E" w14:textId="77777777" w:rsidR="0091653D" w:rsidRDefault="0091653D" w:rsidP="0091653D">
      <w:pPr>
        <w:rPr>
          <w:lang w:val="en"/>
        </w:rPr>
      </w:pPr>
      <w:r>
        <w:rPr>
          <w:noProof/>
          <w:color w:val="0000FF"/>
          <w:lang w:eastAsia="da-DK"/>
        </w:rPr>
        <w:lastRenderedPageBreak/>
        <w:drawing>
          <wp:inline distT="0" distB="0" distL="0" distR="0" wp14:anchorId="7BAC5657" wp14:editId="1D793348">
            <wp:extent cx="6802244" cy="2816554"/>
            <wp:effectExtent l="0" t="0" r="0" b="3175"/>
            <wp:docPr id="23" name="Billede 23" descr="set https bindings">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set https bindings">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807648" cy="2818792"/>
                    </a:xfrm>
                    <a:prstGeom prst="rect">
                      <a:avLst/>
                    </a:prstGeom>
                    <a:noFill/>
                    <a:ln>
                      <a:noFill/>
                    </a:ln>
                  </pic:spPr>
                </pic:pic>
              </a:graphicData>
            </a:graphic>
          </wp:inline>
        </w:drawing>
      </w:r>
    </w:p>
    <w:p w14:paraId="7ECE611E" w14:textId="77777777" w:rsidR="0091653D" w:rsidRDefault="0091653D" w:rsidP="0091653D">
      <w:pPr>
        <w:pStyle w:val="NormalWeb"/>
        <w:rPr>
          <w:lang w:val="en"/>
        </w:rPr>
      </w:pPr>
      <w:r>
        <w:rPr>
          <w:lang w:val="en"/>
        </w:rPr>
        <w:t xml:space="preserve">6. And </w:t>
      </w:r>
      <w:r>
        <w:rPr>
          <w:color w:val="FF0000"/>
          <w:lang w:val="en"/>
        </w:rPr>
        <w:t xml:space="preserve">Choose your SSL certificate </w:t>
      </w:r>
      <w:r>
        <w:rPr>
          <w:lang w:val="en"/>
        </w:rPr>
        <w:t>7. Click OK</w:t>
      </w:r>
    </w:p>
    <w:p w14:paraId="4E70B714" w14:textId="77777777" w:rsidR="0091653D" w:rsidRDefault="0091653D" w:rsidP="0091653D">
      <w:pPr>
        <w:pStyle w:val="Overskrift2"/>
        <w:rPr>
          <w:lang w:val="en"/>
        </w:rPr>
      </w:pPr>
      <w:r>
        <w:rPr>
          <w:lang w:val="en"/>
        </w:rPr>
        <w:t>Test and Run</w:t>
      </w:r>
    </w:p>
    <w:p w14:paraId="552C6BC8" w14:textId="77777777" w:rsidR="0091653D" w:rsidRDefault="0091653D" w:rsidP="0091653D">
      <w:pPr>
        <w:pStyle w:val="NormalWeb"/>
        <w:rPr>
          <w:lang w:val="en"/>
        </w:rPr>
      </w:pPr>
      <w:r>
        <w:rPr>
          <w:lang w:val="en"/>
        </w:rPr>
        <w:t xml:space="preserve">8. Restart IIS and test running </w:t>
      </w:r>
      <w:hyperlink r:id="rId30" w:history="1">
        <w:r>
          <w:rPr>
            <w:rStyle w:val="Hyperlink"/>
            <w:lang w:val="en"/>
          </w:rPr>
          <w:t>https://localhost</w:t>
        </w:r>
      </w:hyperlink>
      <w:r>
        <w:rPr>
          <w:lang w:val="en"/>
        </w:rPr>
        <w:t>. It will show a problem loading the page.</w:t>
      </w:r>
    </w:p>
    <w:p w14:paraId="242FB89E" w14:textId="77777777" w:rsidR="0091653D" w:rsidRDefault="0091653D" w:rsidP="0091653D">
      <w:pPr>
        <w:rPr>
          <w:lang w:val="en"/>
        </w:rPr>
      </w:pPr>
      <w:r>
        <w:rPr>
          <w:noProof/>
          <w:color w:val="0000FF"/>
          <w:lang w:eastAsia="da-DK"/>
        </w:rPr>
        <w:drawing>
          <wp:inline distT="0" distB="0" distL="0" distR="0" wp14:anchorId="4DB10561" wp14:editId="1B284B3C">
            <wp:extent cx="5657850" cy="3303003"/>
            <wp:effectExtent l="0" t="0" r="0" b="0"/>
            <wp:docPr id="22" name="Billede 22" descr="https problem">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 problem">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57850" cy="3303003"/>
                    </a:xfrm>
                    <a:prstGeom prst="rect">
                      <a:avLst/>
                    </a:prstGeom>
                    <a:noFill/>
                    <a:ln>
                      <a:noFill/>
                    </a:ln>
                  </pic:spPr>
                </pic:pic>
              </a:graphicData>
            </a:graphic>
          </wp:inline>
        </w:drawing>
      </w:r>
    </w:p>
    <w:p w14:paraId="55CA3A86" w14:textId="77777777" w:rsidR="0091653D" w:rsidRDefault="0091653D" w:rsidP="0091653D">
      <w:pPr>
        <w:pStyle w:val="NormalWeb"/>
        <w:rPr>
          <w:lang w:val="en"/>
        </w:rPr>
      </w:pPr>
      <w:r>
        <w:rPr>
          <w:color w:val="FF0000"/>
          <w:lang w:val="en"/>
        </w:rPr>
        <w:t>Click “Continue to this website”</w:t>
      </w:r>
      <w:r>
        <w:rPr>
          <w:lang w:val="en"/>
        </w:rPr>
        <w:t xml:space="preserve"> and the site will appear in secure mode using https in lieu of </w:t>
      </w:r>
      <w:hyperlink r:id="rId33" w:tooltip="Hypertext Transfer Protocol" w:history="1">
        <w:r>
          <w:rPr>
            <w:rStyle w:val="Hyperlink"/>
            <w:lang w:val="en"/>
          </w:rPr>
          <w:t>http.</w:t>
        </w:r>
      </w:hyperlink>
    </w:p>
    <w:p w14:paraId="4A33F834" w14:textId="77777777" w:rsidR="0091653D" w:rsidRDefault="0091653D" w:rsidP="0091653D">
      <w:pPr>
        <w:rPr>
          <w:lang w:val="en"/>
        </w:rPr>
      </w:pPr>
      <w:r>
        <w:rPr>
          <w:noProof/>
          <w:color w:val="0000FF"/>
          <w:lang w:eastAsia="da-DK"/>
        </w:rPr>
        <w:lastRenderedPageBreak/>
        <w:drawing>
          <wp:inline distT="0" distB="0" distL="0" distR="0" wp14:anchorId="73DAECF9" wp14:editId="30C204CB">
            <wp:extent cx="6412381" cy="4291175"/>
            <wp:effectExtent l="0" t="0" r="7620" b="0"/>
            <wp:docPr id="21" name="Billede 21" descr="website through SSL">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ebsite through SSL">
                      <a:hlinkClick r:id="rId34"/>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19248" cy="4295770"/>
                    </a:xfrm>
                    <a:prstGeom prst="rect">
                      <a:avLst/>
                    </a:prstGeom>
                    <a:noFill/>
                    <a:ln>
                      <a:noFill/>
                    </a:ln>
                  </pic:spPr>
                </pic:pic>
              </a:graphicData>
            </a:graphic>
          </wp:inline>
        </w:drawing>
      </w:r>
    </w:p>
    <w:p w14:paraId="46C5AE58" w14:textId="77777777" w:rsidR="00155D32" w:rsidRDefault="00155D32" w:rsidP="00155D32">
      <w:pPr>
        <w:pStyle w:val="Overskrift2"/>
        <w:rPr>
          <w:lang w:val="en"/>
        </w:rPr>
      </w:pPr>
      <w:r>
        <w:rPr>
          <w:lang w:val="en"/>
        </w:rPr>
        <w:t>Configure https in Tomcat</w:t>
      </w:r>
    </w:p>
    <w:p w14:paraId="28BE3C70" w14:textId="77777777" w:rsidR="00155D32" w:rsidRPr="00155D32" w:rsidRDefault="00155D32" w:rsidP="00155D32">
      <w:pPr>
        <w:rPr>
          <w:lang w:val="en"/>
        </w:rPr>
      </w:pPr>
      <w:r>
        <w:rPr>
          <w:lang w:val="en"/>
        </w:rPr>
        <w:t>Add require SSL to the Jakarta virtual directory. Click SSL settings and enable Require SSL.</w:t>
      </w:r>
    </w:p>
    <w:p w14:paraId="25215FB1" w14:textId="77777777" w:rsidR="0091653D" w:rsidRDefault="0091653D" w:rsidP="00155D32">
      <w:pPr>
        <w:pStyle w:val="Overskrift3"/>
        <w:rPr>
          <w:lang w:val="en"/>
        </w:rPr>
      </w:pPr>
      <w:r>
        <w:rPr>
          <w:lang w:val="en"/>
        </w:rPr>
        <w:t>Configuring SSL with another port than 443</w:t>
      </w:r>
    </w:p>
    <w:p w14:paraId="0C60DC53" w14:textId="77777777" w:rsidR="00155D32" w:rsidRPr="00155D32" w:rsidRDefault="00155D32" w:rsidP="00155D32">
      <w:pPr>
        <w:rPr>
          <w:lang w:val="en"/>
        </w:rPr>
      </w:pPr>
      <w:r>
        <w:rPr>
          <w:lang w:val="en"/>
        </w:rPr>
        <w:t xml:space="preserve">If </w:t>
      </w:r>
      <w:proofErr w:type="gramStart"/>
      <w:r>
        <w:rPr>
          <w:lang w:val="en"/>
        </w:rPr>
        <w:t>you’ve</w:t>
      </w:r>
      <w:proofErr w:type="gramEnd"/>
      <w:r>
        <w:rPr>
          <w:lang w:val="en"/>
        </w:rPr>
        <w:t xml:space="preserve"> selected to bind https to another port than 443 in your IIS website you have to tell Tomcat to use this port as well.</w:t>
      </w:r>
    </w:p>
    <w:p w14:paraId="7AF11984" w14:textId="77777777" w:rsidR="00155D32" w:rsidRPr="00155D32" w:rsidRDefault="00155D32" w:rsidP="00155D32">
      <w:pPr>
        <w:rPr>
          <w:lang w:val="en"/>
        </w:rPr>
      </w:pPr>
      <w:r>
        <w:rPr>
          <w:lang w:val="en"/>
        </w:rPr>
        <w:t xml:space="preserve">Edit the tomcat server.xml and change the SSL port from 8443 to the port you need. </w:t>
      </w:r>
    </w:p>
    <w:p w14:paraId="0E6CD418" w14:textId="77777777" w:rsidR="0091653D" w:rsidRDefault="0091653D" w:rsidP="0091653D">
      <w:pPr>
        <w:pStyle w:val="wp-caption-text"/>
        <w:rPr>
          <w:lang w:val="en"/>
        </w:rPr>
      </w:pPr>
    </w:p>
    <w:p w14:paraId="00114901" w14:textId="77777777" w:rsidR="0091653D" w:rsidRPr="0091653D" w:rsidRDefault="0091653D" w:rsidP="0091653D">
      <w:pPr>
        <w:rPr>
          <w:lang w:val="en-US"/>
        </w:rPr>
      </w:pPr>
    </w:p>
    <w:sectPr w:rsidR="0091653D" w:rsidRPr="0091653D">
      <w:pgSz w:w="11906" w:h="16838"/>
      <w:pgMar w:top="1701"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1304"/>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1653D"/>
    <w:rsid w:val="000B0C1C"/>
    <w:rsid w:val="00155D32"/>
    <w:rsid w:val="005D1C66"/>
    <w:rsid w:val="008314E5"/>
    <w:rsid w:val="00883327"/>
    <w:rsid w:val="0091653D"/>
    <w:rsid w:val="009B27C7"/>
    <w:rsid w:val="00BF2E03"/>
    <w:rsid w:val="00ED520E"/>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C493C9"/>
  <w15:docId w15:val="{B9E5B0EE-6CA9-458C-A71E-67B893D408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Overskrift1">
    <w:name w:val="heading 1"/>
    <w:basedOn w:val="Normal"/>
    <w:next w:val="Normal"/>
    <w:link w:val="Overskrift1Tegn"/>
    <w:uiPriority w:val="9"/>
    <w:qFormat/>
    <w:rsid w:val="0091653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Overskrift2">
    <w:name w:val="heading 2"/>
    <w:basedOn w:val="Normal"/>
    <w:next w:val="Normal"/>
    <w:link w:val="Overskrift2Tegn"/>
    <w:uiPriority w:val="9"/>
    <w:unhideWhenUsed/>
    <w:qFormat/>
    <w:rsid w:val="0091653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Overskrift3">
    <w:name w:val="heading 3"/>
    <w:basedOn w:val="Normal"/>
    <w:next w:val="Normal"/>
    <w:link w:val="Overskrift3Tegn"/>
    <w:uiPriority w:val="9"/>
    <w:unhideWhenUsed/>
    <w:qFormat/>
    <w:rsid w:val="00155D32"/>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NormalWeb">
    <w:name w:val="Normal (Web)"/>
    <w:basedOn w:val="Normal"/>
    <w:uiPriority w:val="99"/>
    <w:semiHidden/>
    <w:unhideWhenUsed/>
    <w:rsid w:val="0091653D"/>
    <w:pPr>
      <w:spacing w:before="100" w:beforeAutospacing="1" w:after="100" w:afterAutospacing="1" w:line="240" w:lineRule="auto"/>
    </w:pPr>
    <w:rPr>
      <w:rFonts w:ascii="Times New Roman" w:eastAsia="Times New Roman" w:hAnsi="Times New Roman" w:cs="Times New Roman"/>
      <w:sz w:val="24"/>
      <w:szCs w:val="24"/>
      <w:lang w:eastAsia="da-DK"/>
    </w:rPr>
  </w:style>
  <w:style w:type="character" w:styleId="Hyperlink">
    <w:name w:val="Hyperlink"/>
    <w:basedOn w:val="Standardskrifttypeiafsnit"/>
    <w:uiPriority w:val="99"/>
    <w:semiHidden/>
    <w:unhideWhenUsed/>
    <w:rsid w:val="0091653D"/>
    <w:rPr>
      <w:color w:val="0000FF"/>
      <w:u w:val="single"/>
    </w:rPr>
  </w:style>
  <w:style w:type="paragraph" w:styleId="Markeringsbobletekst">
    <w:name w:val="Balloon Text"/>
    <w:basedOn w:val="Normal"/>
    <w:link w:val="MarkeringsbobletekstTegn"/>
    <w:uiPriority w:val="99"/>
    <w:semiHidden/>
    <w:unhideWhenUsed/>
    <w:rsid w:val="0091653D"/>
    <w:pPr>
      <w:spacing w:after="0"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91653D"/>
    <w:rPr>
      <w:rFonts w:ascii="Tahoma" w:hAnsi="Tahoma" w:cs="Tahoma"/>
      <w:sz w:val="16"/>
      <w:szCs w:val="16"/>
    </w:rPr>
  </w:style>
  <w:style w:type="character" w:customStyle="1" w:styleId="Overskrift1Tegn">
    <w:name w:val="Overskrift 1 Tegn"/>
    <w:basedOn w:val="Standardskrifttypeiafsnit"/>
    <w:link w:val="Overskrift1"/>
    <w:uiPriority w:val="9"/>
    <w:rsid w:val="0091653D"/>
    <w:rPr>
      <w:rFonts w:asciiTheme="majorHAnsi" w:eastAsiaTheme="majorEastAsia" w:hAnsiTheme="majorHAnsi" w:cstheme="majorBidi"/>
      <w:b/>
      <w:bCs/>
      <w:color w:val="365F91" w:themeColor="accent1" w:themeShade="BF"/>
      <w:sz w:val="28"/>
      <w:szCs w:val="28"/>
    </w:rPr>
  </w:style>
  <w:style w:type="paragraph" w:styleId="Titel">
    <w:name w:val="Title"/>
    <w:basedOn w:val="Normal"/>
    <w:next w:val="Normal"/>
    <w:link w:val="TitelTegn"/>
    <w:uiPriority w:val="10"/>
    <w:qFormat/>
    <w:rsid w:val="0091653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Tegn">
    <w:name w:val="Titel Tegn"/>
    <w:basedOn w:val="Standardskrifttypeiafsnit"/>
    <w:link w:val="Titel"/>
    <w:uiPriority w:val="10"/>
    <w:rsid w:val="0091653D"/>
    <w:rPr>
      <w:rFonts w:asciiTheme="majorHAnsi" w:eastAsiaTheme="majorEastAsia" w:hAnsiTheme="majorHAnsi" w:cstheme="majorBidi"/>
      <w:color w:val="17365D" w:themeColor="text2" w:themeShade="BF"/>
      <w:spacing w:val="5"/>
      <w:kern w:val="28"/>
      <w:sz w:val="52"/>
      <w:szCs w:val="52"/>
    </w:rPr>
  </w:style>
  <w:style w:type="character" w:customStyle="1" w:styleId="Overskrift2Tegn">
    <w:name w:val="Overskrift 2 Tegn"/>
    <w:basedOn w:val="Standardskrifttypeiafsnit"/>
    <w:link w:val="Overskrift2"/>
    <w:uiPriority w:val="9"/>
    <w:rsid w:val="0091653D"/>
    <w:rPr>
      <w:rFonts w:asciiTheme="majorHAnsi" w:eastAsiaTheme="majorEastAsia" w:hAnsiTheme="majorHAnsi" w:cstheme="majorBidi"/>
      <w:b/>
      <w:bCs/>
      <w:color w:val="4F81BD" w:themeColor="accent1"/>
      <w:sz w:val="26"/>
      <w:szCs w:val="26"/>
    </w:rPr>
  </w:style>
  <w:style w:type="paragraph" w:customStyle="1" w:styleId="wp-caption-text">
    <w:name w:val="wp-caption-text"/>
    <w:basedOn w:val="Normal"/>
    <w:rsid w:val="0091653D"/>
    <w:pPr>
      <w:spacing w:before="100" w:beforeAutospacing="1" w:after="100" w:afterAutospacing="1" w:line="240" w:lineRule="auto"/>
    </w:pPr>
    <w:rPr>
      <w:rFonts w:ascii="Times New Roman" w:eastAsia="Times New Roman" w:hAnsi="Times New Roman" w:cs="Times New Roman"/>
      <w:sz w:val="24"/>
      <w:szCs w:val="24"/>
      <w:lang w:eastAsia="da-DK"/>
    </w:rPr>
  </w:style>
  <w:style w:type="character" w:customStyle="1" w:styleId="Overskrift3Tegn">
    <w:name w:val="Overskrift 3 Tegn"/>
    <w:basedOn w:val="Standardskrifttypeiafsnit"/>
    <w:link w:val="Overskrift3"/>
    <w:uiPriority w:val="9"/>
    <w:rsid w:val="00155D32"/>
    <w:rPr>
      <w:rFonts w:asciiTheme="majorHAnsi" w:eastAsiaTheme="majorEastAsia" w:hAnsiTheme="majorHAnsi" w:cstheme="majorBidi"/>
      <w:b/>
      <w:bCs/>
      <w:color w:val="4F81BD" w:themeColor="accent1"/>
    </w:rPr>
  </w:style>
  <w:style w:type="character" w:styleId="Fremhv">
    <w:name w:val="Emphasis"/>
    <w:basedOn w:val="Standardskrifttypeiafsnit"/>
    <w:uiPriority w:val="20"/>
    <w:qFormat/>
    <w:rsid w:val="00883327"/>
    <w:rPr>
      <w:i/>
      <w:iCs/>
    </w:rPr>
  </w:style>
  <w:style w:type="character" w:styleId="Strk">
    <w:name w:val="Strong"/>
    <w:basedOn w:val="Standardskrifttypeiafsnit"/>
    <w:uiPriority w:val="22"/>
    <w:qFormat/>
    <w:rsid w:val="0088332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84260897">
      <w:bodyDiv w:val="1"/>
      <w:marLeft w:val="0"/>
      <w:marRight w:val="0"/>
      <w:marTop w:val="0"/>
      <w:marBottom w:val="0"/>
      <w:divBdr>
        <w:top w:val="none" w:sz="0" w:space="0" w:color="auto"/>
        <w:left w:val="none" w:sz="0" w:space="0" w:color="auto"/>
        <w:bottom w:val="none" w:sz="0" w:space="0" w:color="auto"/>
        <w:right w:val="none" w:sz="0" w:space="0" w:color="auto"/>
      </w:divBdr>
      <w:divsChild>
        <w:div w:id="2098596935">
          <w:marLeft w:val="0"/>
          <w:marRight w:val="0"/>
          <w:marTop w:val="0"/>
          <w:marBottom w:val="0"/>
          <w:divBdr>
            <w:top w:val="none" w:sz="0" w:space="0" w:color="auto"/>
            <w:left w:val="none" w:sz="0" w:space="0" w:color="auto"/>
            <w:bottom w:val="none" w:sz="0" w:space="0" w:color="auto"/>
            <w:right w:val="none" w:sz="0" w:space="0" w:color="auto"/>
          </w:divBdr>
          <w:divsChild>
            <w:div w:id="1769083331">
              <w:marLeft w:val="0"/>
              <w:marRight w:val="0"/>
              <w:marTop w:val="0"/>
              <w:marBottom w:val="0"/>
              <w:divBdr>
                <w:top w:val="none" w:sz="0" w:space="0" w:color="auto"/>
                <w:left w:val="none" w:sz="0" w:space="0" w:color="auto"/>
                <w:bottom w:val="none" w:sz="0" w:space="0" w:color="auto"/>
                <w:right w:val="none" w:sz="0" w:space="0" w:color="auto"/>
              </w:divBdr>
              <w:divsChild>
                <w:div w:id="267858393">
                  <w:marLeft w:val="0"/>
                  <w:marRight w:val="0"/>
                  <w:marTop w:val="0"/>
                  <w:marBottom w:val="0"/>
                  <w:divBdr>
                    <w:top w:val="none" w:sz="0" w:space="0" w:color="auto"/>
                    <w:left w:val="none" w:sz="0" w:space="0" w:color="auto"/>
                    <w:bottom w:val="none" w:sz="0" w:space="0" w:color="auto"/>
                    <w:right w:val="none" w:sz="0" w:space="0" w:color="auto"/>
                  </w:divBdr>
                  <w:divsChild>
                    <w:div w:id="1757434472">
                      <w:marLeft w:val="0"/>
                      <w:marRight w:val="0"/>
                      <w:marTop w:val="0"/>
                      <w:marBottom w:val="0"/>
                      <w:divBdr>
                        <w:top w:val="none" w:sz="0" w:space="0" w:color="auto"/>
                        <w:left w:val="none" w:sz="0" w:space="0" w:color="auto"/>
                        <w:bottom w:val="none" w:sz="0" w:space="0" w:color="auto"/>
                        <w:right w:val="none" w:sz="0" w:space="0" w:color="auto"/>
                      </w:divBdr>
                      <w:divsChild>
                        <w:div w:id="88282887">
                          <w:marLeft w:val="0"/>
                          <w:marRight w:val="0"/>
                          <w:marTop w:val="0"/>
                          <w:marBottom w:val="0"/>
                          <w:divBdr>
                            <w:top w:val="none" w:sz="0" w:space="0" w:color="auto"/>
                            <w:left w:val="none" w:sz="0" w:space="0" w:color="auto"/>
                            <w:bottom w:val="none" w:sz="0" w:space="0" w:color="auto"/>
                            <w:right w:val="none" w:sz="0" w:space="0" w:color="auto"/>
                          </w:divBdr>
                          <w:divsChild>
                            <w:div w:id="1053579460">
                              <w:marLeft w:val="0"/>
                              <w:marRight w:val="0"/>
                              <w:marTop w:val="0"/>
                              <w:marBottom w:val="0"/>
                              <w:divBdr>
                                <w:top w:val="none" w:sz="0" w:space="0" w:color="auto"/>
                                <w:left w:val="none" w:sz="0" w:space="0" w:color="auto"/>
                                <w:bottom w:val="none" w:sz="0" w:space="0" w:color="auto"/>
                                <w:right w:val="none" w:sz="0" w:space="0" w:color="auto"/>
                              </w:divBdr>
                              <w:divsChild>
                                <w:div w:id="163594486">
                                  <w:marLeft w:val="0"/>
                                  <w:marRight w:val="0"/>
                                  <w:marTop w:val="0"/>
                                  <w:marBottom w:val="0"/>
                                  <w:divBdr>
                                    <w:top w:val="none" w:sz="0" w:space="0" w:color="auto"/>
                                    <w:left w:val="none" w:sz="0" w:space="0" w:color="auto"/>
                                    <w:bottom w:val="none" w:sz="0" w:space="0" w:color="auto"/>
                                    <w:right w:val="none" w:sz="0" w:space="0" w:color="auto"/>
                                  </w:divBdr>
                                  <w:divsChild>
                                    <w:div w:id="922375501">
                                      <w:marLeft w:val="0"/>
                                      <w:marRight w:val="0"/>
                                      <w:marTop w:val="0"/>
                                      <w:marBottom w:val="0"/>
                                      <w:divBdr>
                                        <w:top w:val="none" w:sz="0" w:space="0" w:color="auto"/>
                                        <w:left w:val="none" w:sz="0" w:space="0" w:color="auto"/>
                                        <w:bottom w:val="none" w:sz="0" w:space="0" w:color="auto"/>
                                        <w:right w:val="none" w:sz="0" w:space="0" w:color="auto"/>
                                      </w:divBdr>
                                      <w:divsChild>
                                        <w:div w:id="35741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32212497">
      <w:bodyDiv w:val="1"/>
      <w:marLeft w:val="0"/>
      <w:marRight w:val="0"/>
      <w:marTop w:val="0"/>
      <w:marBottom w:val="0"/>
      <w:divBdr>
        <w:top w:val="none" w:sz="0" w:space="0" w:color="auto"/>
        <w:left w:val="none" w:sz="0" w:space="0" w:color="auto"/>
        <w:bottom w:val="none" w:sz="0" w:space="0" w:color="auto"/>
        <w:right w:val="none" w:sz="0" w:space="0" w:color="auto"/>
      </w:divBdr>
      <w:divsChild>
        <w:div w:id="244387784">
          <w:marLeft w:val="0"/>
          <w:marRight w:val="0"/>
          <w:marTop w:val="0"/>
          <w:marBottom w:val="0"/>
          <w:divBdr>
            <w:top w:val="none" w:sz="0" w:space="0" w:color="auto"/>
            <w:left w:val="none" w:sz="0" w:space="0" w:color="auto"/>
            <w:bottom w:val="none" w:sz="0" w:space="0" w:color="auto"/>
            <w:right w:val="none" w:sz="0" w:space="0" w:color="auto"/>
          </w:divBdr>
          <w:divsChild>
            <w:div w:id="924265769">
              <w:marLeft w:val="0"/>
              <w:marRight w:val="0"/>
              <w:marTop w:val="0"/>
              <w:marBottom w:val="0"/>
              <w:divBdr>
                <w:top w:val="none" w:sz="0" w:space="0" w:color="auto"/>
                <w:left w:val="none" w:sz="0" w:space="0" w:color="auto"/>
                <w:bottom w:val="none" w:sz="0" w:space="0" w:color="auto"/>
                <w:right w:val="none" w:sz="0" w:space="0" w:color="auto"/>
              </w:divBdr>
              <w:divsChild>
                <w:div w:id="72435034">
                  <w:marLeft w:val="0"/>
                  <w:marRight w:val="0"/>
                  <w:marTop w:val="0"/>
                  <w:marBottom w:val="0"/>
                  <w:divBdr>
                    <w:top w:val="none" w:sz="0" w:space="0" w:color="auto"/>
                    <w:left w:val="none" w:sz="0" w:space="0" w:color="auto"/>
                    <w:bottom w:val="none" w:sz="0" w:space="0" w:color="auto"/>
                    <w:right w:val="none" w:sz="0" w:space="0" w:color="auto"/>
                  </w:divBdr>
                  <w:divsChild>
                    <w:div w:id="449739284">
                      <w:marLeft w:val="0"/>
                      <w:marRight w:val="0"/>
                      <w:marTop w:val="0"/>
                      <w:marBottom w:val="0"/>
                      <w:divBdr>
                        <w:top w:val="none" w:sz="0" w:space="0" w:color="auto"/>
                        <w:left w:val="none" w:sz="0" w:space="0" w:color="auto"/>
                        <w:bottom w:val="none" w:sz="0" w:space="0" w:color="auto"/>
                        <w:right w:val="none" w:sz="0" w:space="0" w:color="auto"/>
                      </w:divBdr>
                      <w:divsChild>
                        <w:div w:id="1492483248">
                          <w:marLeft w:val="0"/>
                          <w:marRight w:val="0"/>
                          <w:marTop w:val="0"/>
                          <w:marBottom w:val="0"/>
                          <w:divBdr>
                            <w:top w:val="none" w:sz="0" w:space="0" w:color="auto"/>
                            <w:left w:val="none" w:sz="0" w:space="0" w:color="auto"/>
                            <w:bottom w:val="none" w:sz="0" w:space="0" w:color="auto"/>
                            <w:right w:val="none" w:sz="0" w:space="0" w:color="auto"/>
                          </w:divBdr>
                          <w:divsChild>
                            <w:div w:id="1611622289">
                              <w:marLeft w:val="0"/>
                              <w:marRight w:val="0"/>
                              <w:marTop w:val="0"/>
                              <w:marBottom w:val="0"/>
                              <w:divBdr>
                                <w:top w:val="none" w:sz="0" w:space="0" w:color="auto"/>
                                <w:left w:val="none" w:sz="0" w:space="0" w:color="auto"/>
                                <w:bottom w:val="none" w:sz="0" w:space="0" w:color="auto"/>
                                <w:right w:val="none" w:sz="0" w:space="0" w:color="auto"/>
                              </w:divBdr>
                            </w:div>
                            <w:div w:id="1509059185">
                              <w:marLeft w:val="0"/>
                              <w:marRight w:val="0"/>
                              <w:marTop w:val="0"/>
                              <w:marBottom w:val="0"/>
                              <w:divBdr>
                                <w:top w:val="none" w:sz="0" w:space="0" w:color="auto"/>
                                <w:left w:val="none" w:sz="0" w:space="0" w:color="auto"/>
                                <w:bottom w:val="none" w:sz="0" w:space="0" w:color="auto"/>
                                <w:right w:val="none" w:sz="0" w:space="0" w:color="auto"/>
                              </w:divBdr>
                            </w:div>
                            <w:div w:id="53196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53686968">
      <w:bodyDiv w:val="1"/>
      <w:marLeft w:val="0"/>
      <w:marRight w:val="0"/>
      <w:marTop w:val="0"/>
      <w:marBottom w:val="0"/>
      <w:divBdr>
        <w:top w:val="none" w:sz="0" w:space="0" w:color="auto"/>
        <w:left w:val="none" w:sz="0" w:space="0" w:color="auto"/>
        <w:bottom w:val="none" w:sz="0" w:space="0" w:color="auto"/>
        <w:right w:val="none" w:sz="0" w:space="0" w:color="auto"/>
      </w:divBdr>
      <w:divsChild>
        <w:div w:id="2132701145">
          <w:marLeft w:val="0"/>
          <w:marRight w:val="0"/>
          <w:marTop w:val="0"/>
          <w:marBottom w:val="0"/>
          <w:divBdr>
            <w:top w:val="none" w:sz="0" w:space="0" w:color="auto"/>
            <w:left w:val="none" w:sz="0" w:space="0" w:color="auto"/>
            <w:bottom w:val="none" w:sz="0" w:space="0" w:color="auto"/>
            <w:right w:val="none" w:sz="0" w:space="0" w:color="auto"/>
          </w:divBdr>
          <w:divsChild>
            <w:div w:id="1378041874">
              <w:marLeft w:val="0"/>
              <w:marRight w:val="0"/>
              <w:marTop w:val="0"/>
              <w:marBottom w:val="0"/>
              <w:divBdr>
                <w:top w:val="none" w:sz="0" w:space="0" w:color="auto"/>
                <w:left w:val="none" w:sz="0" w:space="0" w:color="auto"/>
                <w:bottom w:val="none" w:sz="0" w:space="0" w:color="auto"/>
                <w:right w:val="none" w:sz="0" w:space="0" w:color="auto"/>
              </w:divBdr>
              <w:divsChild>
                <w:div w:id="850222779">
                  <w:marLeft w:val="0"/>
                  <w:marRight w:val="0"/>
                  <w:marTop w:val="0"/>
                  <w:marBottom w:val="0"/>
                  <w:divBdr>
                    <w:top w:val="none" w:sz="0" w:space="0" w:color="auto"/>
                    <w:left w:val="none" w:sz="0" w:space="0" w:color="auto"/>
                    <w:bottom w:val="none" w:sz="0" w:space="0" w:color="auto"/>
                    <w:right w:val="none" w:sz="0" w:space="0" w:color="auto"/>
                  </w:divBdr>
                  <w:divsChild>
                    <w:div w:id="802424103">
                      <w:marLeft w:val="0"/>
                      <w:marRight w:val="0"/>
                      <w:marTop w:val="0"/>
                      <w:marBottom w:val="0"/>
                      <w:divBdr>
                        <w:top w:val="none" w:sz="0" w:space="0" w:color="auto"/>
                        <w:left w:val="none" w:sz="0" w:space="0" w:color="auto"/>
                        <w:bottom w:val="none" w:sz="0" w:space="0" w:color="auto"/>
                        <w:right w:val="none" w:sz="0" w:space="0" w:color="auto"/>
                      </w:divBdr>
                      <w:divsChild>
                        <w:div w:id="1463966190">
                          <w:marLeft w:val="0"/>
                          <w:marRight w:val="0"/>
                          <w:marTop w:val="0"/>
                          <w:marBottom w:val="0"/>
                          <w:divBdr>
                            <w:top w:val="none" w:sz="0" w:space="0" w:color="auto"/>
                            <w:left w:val="none" w:sz="0" w:space="0" w:color="auto"/>
                            <w:bottom w:val="none" w:sz="0" w:space="0" w:color="auto"/>
                            <w:right w:val="none" w:sz="0" w:space="0" w:color="auto"/>
                          </w:divBdr>
                          <w:divsChild>
                            <w:div w:id="1648779039">
                              <w:marLeft w:val="0"/>
                              <w:marRight w:val="0"/>
                              <w:marTop w:val="0"/>
                              <w:marBottom w:val="0"/>
                              <w:divBdr>
                                <w:top w:val="none" w:sz="0" w:space="0" w:color="auto"/>
                                <w:left w:val="none" w:sz="0" w:space="0" w:color="auto"/>
                                <w:bottom w:val="none" w:sz="0" w:space="0" w:color="auto"/>
                                <w:right w:val="none" w:sz="0" w:space="0" w:color="auto"/>
                              </w:divBdr>
                              <w:divsChild>
                                <w:div w:id="210113063">
                                  <w:marLeft w:val="0"/>
                                  <w:marRight w:val="0"/>
                                  <w:marTop w:val="0"/>
                                  <w:marBottom w:val="0"/>
                                  <w:divBdr>
                                    <w:top w:val="none" w:sz="0" w:space="0" w:color="auto"/>
                                    <w:left w:val="none" w:sz="0" w:space="0" w:color="auto"/>
                                    <w:bottom w:val="none" w:sz="0" w:space="0" w:color="auto"/>
                                    <w:right w:val="none" w:sz="0" w:space="0" w:color="auto"/>
                                  </w:divBdr>
                                  <w:divsChild>
                                    <w:div w:id="400644099">
                                      <w:marLeft w:val="0"/>
                                      <w:marRight w:val="0"/>
                                      <w:marTop w:val="0"/>
                                      <w:marBottom w:val="0"/>
                                      <w:divBdr>
                                        <w:top w:val="none" w:sz="0" w:space="0" w:color="auto"/>
                                        <w:left w:val="none" w:sz="0" w:space="0" w:color="auto"/>
                                        <w:bottom w:val="none" w:sz="0" w:space="0" w:color="auto"/>
                                        <w:right w:val="none" w:sz="0" w:space="0" w:color="auto"/>
                                      </w:divBdr>
                                      <w:divsChild>
                                        <w:div w:id="1975981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21" Type="http://schemas.openxmlformats.org/officeDocument/2006/relationships/image" Target="media/image16.png"/><Relationship Id="rId34" Type="http://schemas.openxmlformats.org/officeDocument/2006/relationships/hyperlink" Target="http://ashrafhossain.files.wordpress.com/2010/09/website-through-ssl.png" TargetMode="External"/><Relationship Id="rId7" Type="http://schemas.openxmlformats.org/officeDocument/2006/relationships/hyperlink" Target="http://tomcat.apache.org/connectors-doc/index.html" TargetMode="Externa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hyperlink" Target="http://en.wikipedia.org/wiki/Hypertext_Transfer_Protocol" TargetMode="Externa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4.png"/><Relationship Id="rId37"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hyperlink" Target="http://ashrafhossain.files.wordpress.com/2010/09/select-httpsbindings1.png" TargetMode="External"/><Relationship Id="rId36"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hyperlink" Target="http://ashrafhossain.files.wordpress.com/2010/09/https-prob.png"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hyperlink" Target="https://localhost/" TargetMode="External"/><Relationship Id="rId35" Type="http://schemas.openxmlformats.org/officeDocument/2006/relationships/image" Target="media/image25.png"/><Relationship Id="rId8" Type="http://schemas.openxmlformats.org/officeDocument/2006/relationships/image" Target="media/image3.png"/><Relationship Id="rId3" Type="http://schemas.openxmlformats.org/officeDocument/2006/relationships/settings" Target="settings.xml"/></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151AE8-09BF-4951-994E-38ABF0A948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TotalTime>
  <Pages>1</Pages>
  <Words>873</Words>
  <Characters>5329</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SAS</dc:creator>
  <cp:lastModifiedBy>Søren Ahm Sørensen</cp:lastModifiedBy>
  <cp:revision>9</cp:revision>
  <dcterms:created xsi:type="dcterms:W3CDTF">2012-01-10T12:12:00Z</dcterms:created>
  <dcterms:modified xsi:type="dcterms:W3CDTF">2020-09-04T11:18:00Z</dcterms:modified>
</cp:coreProperties>
</file>